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2962" w14:textId="77777777" w:rsidR="00E6677A" w:rsidRDefault="00E6677A" w:rsidP="00E6677A">
      <w:pPr>
        <w:rPr>
          <w:rFonts w:ascii="Arial" w:hAnsi="Arial" w:cs="Arial"/>
          <w:b/>
          <w:bCs/>
          <w:sz w:val="40"/>
          <w:szCs w:val="40"/>
          <w:u w:val="single"/>
        </w:rPr>
      </w:pPr>
      <w:bookmarkStart w:id="0" w:name="_Hlk73297596"/>
      <w:bookmarkEnd w:id="0"/>
    </w:p>
    <w:p w14:paraId="03873BA5" w14:textId="2FC0EC6F" w:rsidR="00E6677A" w:rsidRDefault="00E6677A" w:rsidP="00E6677A">
      <w:pPr>
        <w:rPr>
          <w:rFonts w:ascii="Arial" w:hAnsi="Arial" w:cs="Arial"/>
          <w:b/>
          <w:bCs/>
          <w:sz w:val="40"/>
          <w:szCs w:val="40"/>
          <w:u w:val="single"/>
        </w:rPr>
      </w:pPr>
      <w:r w:rsidRPr="009171B7">
        <w:rPr>
          <w:rFonts w:ascii="Arial" w:hAnsi="Arial" w:cs="Arial"/>
          <w:b/>
          <w:bCs/>
          <w:sz w:val="40"/>
          <w:szCs w:val="40"/>
          <w:u w:val="single"/>
        </w:rPr>
        <w:t xml:space="preserve">PROJETO: </w:t>
      </w:r>
    </w:p>
    <w:p w14:paraId="173B3851" w14:textId="55EC34AC" w:rsidR="00DF0731" w:rsidRDefault="00DF0731" w:rsidP="00E6677A">
      <w:pPr>
        <w:rPr>
          <w:rFonts w:ascii="Arial" w:hAnsi="Arial" w:cs="Arial"/>
          <w:b/>
          <w:bCs/>
          <w:sz w:val="40"/>
          <w:szCs w:val="40"/>
          <w:u w:val="single"/>
        </w:rPr>
      </w:pPr>
    </w:p>
    <w:p w14:paraId="344F06A4" w14:textId="18105D88" w:rsidR="00DF0731" w:rsidRDefault="00DF0731" w:rsidP="00DF0731">
      <w:pPr>
        <w:jc w:val="both"/>
        <w:rPr>
          <w:sz w:val="36"/>
          <w:szCs w:val="36"/>
        </w:rPr>
      </w:pPr>
      <w:r w:rsidRPr="00DF0731">
        <w:rPr>
          <w:sz w:val="36"/>
          <w:szCs w:val="36"/>
        </w:rPr>
        <w:t>C</w:t>
      </w:r>
      <w:r>
        <w:rPr>
          <w:sz w:val="36"/>
          <w:szCs w:val="36"/>
        </w:rPr>
        <w:t>ONTRATAÇÃO DE EMPRESA DE ENGENHARIA PARA SERVIÇO</w:t>
      </w:r>
      <w:r w:rsidR="00E442B4">
        <w:rPr>
          <w:sz w:val="36"/>
          <w:szCs w:val="36"/>
        </w:rPr>
        <w:t>S</w:t>
      </w:r>
      <w:r>
        <w:rPr>
          <w:sz w:val="36"/>
          <w:szCs w:val="36"/>
        </w:rPr>
        <w:t xml:space="preserve"> DE MANUTENÇÃO PREDITIVA, PREVENTIVA E CORRETIVA NAS UNIDADES DE SAÚDE, ACADEMIAS E SEUS PRÉDIOS DE APOIO, EM DIVERSOS BAIRROS E DISTRITOS DO MUNICÍPIO DE LIMOEIRO-PE, MEDIANTE O OFERECIMENTO DO MAIOR PERCENTUAL DE DESCONTO SOBRE </w:t>
      </w:r>
      <w:r w:rsidRPr="00DF0731">
        <w:rPr>
          <w:sz w:val="36"/>
          <w:szCs w:val="36"/>
        </w:rPr>
        <w:t>A TABELA SINAPI.</w:t>
      </w:r>
    </w:p>
    <w:p w14:paraId="0AF64328" w14:textId="00ED8D36" w:rsidR="00DF0731" w:rsidRPr="00DF0731" w:rsidRDefault="00DF0731" w:rsidP="00DF0731">
      <w:pPr>
        <w:jc w:val="both"/>
        <w:rPr>
          <w:sz w:val="36"/>
          <w:szCs w:val="36"/>
        </w:rPr>
      </w:pPr>
      <w:r w:rsidRPr="00DF0731">
        <w:rPr>
          <w:sz w:val="36"/>
          <w:szCs w:val="36"/>
        </w:rPr>
        <w:t xml:space="preserve"> (CONFORME RELAÇÃO DESCRITA NESTE TERMO).</w:t>
      </w:r>
    </w:p>
    <w:p w14:paraId="4A1B0147" w14:textId="77777777" w:rsidR="00362675" w:rsidRDefault="00362675" w:rsidP="0003270A">
      <w:pPr>
        <w:jc w:val="both"/>
      </w:pPr>
    </w:p>
    <w:p w14:paraId="76687C3B" w14:textId="56BE99FE" w:rsidR="00E6677A" w:rsidRDefault="00E6677A" w:rsidP="0046279F"/>
    <w:p w14:paraId="504E8D7B" w14:textId="69269780" w:rsidR="00E6677A" w:rsidRDefault="00E6677A" w:rsidP="0046279F"/>
    <w:p w14:paraId="088EF327" w14:textId="4F2EBF15" w:rsidR="00DF0731" w:rsidRDefault="00DF0731" w:rsidP="0046279F"/>
    <w:p w14:paraId="4F656C95" w14:textId="010375D0" w:rsidR="00DF0731" w:rsidRDefault="00DF0731" w:rsidP="0046279F"/>
    <w:p w14:paraId="7CCB4C54" w14:textId="1E3C3352" w:rsidR="00DF0731" w:rsidRDefault="00DF0731" w:rsidP="0046279F"/>
    <w:p w14:paraId="06899919" w14:textId="67C3126C" w:rsidR="00DF0731" w:rsidRDefault="00DF0731" w:rsidP="0046279F"/>
    <w:p w14:paraId="41A697DE" w14:textId="2F1D094C" w:rsidR="00DF0731" w:rsidRDefault="00DF0731" w:rsidP="0046279F"/>
    <w:p w14:paraId="07FA86CC" w14:textId="3111FFF3" w:rsidR="00DF0731" w:rsidRDefault="00DF0731" w:rsidP="0046279F"/>
    <w:p w14:paraId="1A94DDD4" w14:textId="5C0ECB9B" w:rsidR="00DF0731" w:rsidRDefault="00DF0731" w:rsidP="0046279F"/>
    <w:p w14:paraId="3EA5DEFD" w14:textId="7C68560A" w:rsidR="00DF0731" w:rsidRDefault="00DF0731" w:rsidP="0046279F"/>
    <w:p w14:paraId="49B9BE6F" w14:textId="75CB8B74" w:rsidR="00DF0731" w:rsidRDefault="00DF0731" w:rsidP="0046279F"/>
    <w:p w14:paraId="1CB1C6E5" w14:textId="6B280C71" w:rsidR="00DF0731" w:rsidRDefault="00DF0731" w:rsidP="0046279F"/>
    <w:p w14:paraId="2517952A" w14:textId="77777777" w:rsidR="00DF0731" w:rsidRDefault="00DF0731" w:rsidP="0046279F"/>
    <w:p w14:paraId="58FC62F6" w14:textId="0A660A58" w:rsidR="00E6677A" w:rsidRDefault="00E6677A" w:rsidP="0046279F"/>
    <w:p w14:paraId="72C9FD2B" w14:textId="2C503021" w:rsidR="00E6677A" w:rsidRPr="00891A59" w:rsidRDefault="009A6B03" w:rsidP="00E6677A">
      <w:pPr>
        <w:jc w:val="right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MEMORIAL DESCRITIVO</w:t>
      </w:r>
    </w:p>
    <w:p w14:paraId="01DB35B9" w14:textId="17807651" w:rsidR="00E6677A" w:rsidRDefault="00E6677A" w:rsidP="00E6677A">
      <w:pPr>
        <w:rPr>
          <w:sz w:val="22"/>
          <w:szCs w:val="22"/>
        </w:rPr>
      </w:pPr>
    </w:p>
    <w:p w14:paraId="71E7E484" w14:textId="06F22077" w:rsidR="00132448" w:rsidRDefault="00132448" w:rsidP="00E6677A">
      <w:pPr>
        <w:rPr>
          <w:sz w:val="22"/>
          <w:szCs w:val="22"/>
        </w:rPr>
      </w:pPr>
    </w:p>
    <w:p w14:paraId="3E02CC1F" w14:textId="07C3D747" w:rsidR="00132448" w:rsidRDefault="00132448" w:rsidP="00E6677A">
      <w:pPr>
        <w:rPr>
          <w:sz w:val="22"/>
          <w:szCs w:val="22"/>
        </w:rPr>
      </w:pPr>
    </w:p>
    <w:p w14:paraId="7F26800D" w14:textId="1B531B29" w:rsidR="00F540D7" w:rsidRDefault="00F540D7" w:rsidP="00E6677A">
      <w:pPr>
        <w:rPr>
          <w:sz w:val="22"/>
          <w:szCs w:val="22"/>
        </w:rPr>
      </w:pPr>
    </w:p>
    <w:p w14:paraId="5E45BE12" w14:textId="77777777" w:rsidR="009A6B03" w:rsidRDefault="009A6B03" w:rsidP="00E6677A">
      <w:pPr>
        <w:rPr>
          <w:sz w:val="22"/>
          <w:szCs w:val="22"/>
        </w:rPr>
      </w:pPr>
    </w:p>
    <w:p w14:paraId="7B25C7DE" w14:textId="77777777" w:rsidR="00132448" w:rsidRDefault="00132448" w:rsidP="00E6677A">
      <w:pPr>
        <w:rPr>
          <w:sz w:val="22"/>
          <w:szCs w:val="22"/>
        </w:rPr>
      </w:pPr>
    </w:p>
    <w:p w14:paraId="7DC7A145" w14:textId="6E82C5E1" w:rsidR="00E6677A" w:rsidRDefault="00E6677A" w:rsidP="00E6677A">
      <w:pPr>
        <w:rPr>
          <w:sz w:val="22"/>
          <w:szCs w:val="22"/>
        </w:rPr>
      </w:pPr>
    </w:p>
    <w:p w14:paraId="683B0122" w14:textId="77777777" w:rsidR="00E6677A" w:rsidRPr="00E518DC" w:rsidRDefault="00E6677A" w:rsidP="00E6677A">
      <w:pPr>
        <w:jc w:val="center"/>
        <w:rPr>
          <w:rStyle w:val="Forte"/>
          <w:rFonts w:ascii="Arial" w:hAnsi="Arial" w:cs="Arial"/>
        </w:rPr>
      </w:pPr>
      <w:r w:rsidRPr="00E518DC">
        <w:rPr>
          <w:rStyle w:val="Forte"/>
          <w:rFonts w:ascii="Arial" w:hAnsi="Arial" w:cs="Arial"/>
        </w:rPr>
        <w:t>LIMOEIRO-PE</w:t>
      </w:r>
    </w:p>
    <w:p w14:paraId="3AA755C9" w14:textId="74CDDB08" w:rsidR="00E6677A" w:rsidRPr="00E518DC" w:rsidRDefault="00925EC2" w:rsidP="00E6677A">
      <w:pPr>
        <w:jc w:val="center"/>
        <w:rPr>
          <w:rStyle w:val="Forte"/>
          <w:rFonts w:ascii="Arial" w:hAnsi="Arial" w:cs="Arial"/>
        </w:rPr>
      </w:pPr>
      <w:r>
        <w:rPr>
          <w:rStyle w:val="Forte"/>
          <w:rFonts w:ascii="Arial" w:hAnsi="Arial" w:cs="Arial"/>
        </w:rPr>
        <w:t>JULHO</w:t>
      </w:r>
      <w:r w:rsidR="00E6677A" w:rsidRPr="00E518DC">
        <w:rPr>
          <w:rStyle w:val="Forte"/>
          <w:rFonts w:ascii="Arial" w:hAnsi="Arial" w:cs="Arial"/>
        </w:rPr>
        <w:t>/202</w:t>
      </w:r>
      <w:r w:rsidR="00132448">
        <w:rPr>
          <w:rStyle w:val="Forte"/>
          <w:rFonts w:ascii="Arial" w:hAnsi="Arial" w:cs="Arial"/>
        </w:rPr>
        <w:t>2</w:t>
      </w:r>
    </w:p>
    <w:p w14:paraId="5250F88D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57EBA03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021E742C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F657853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FB779C7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D1699B7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062121DC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54D100D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3AA9F0B5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DBDD811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49F2E4D8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E1B8D2B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07ECE35C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5B139881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1D7DA21E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46EFEEEC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0B44ADF0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57E53DB3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2E89782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0901EAD2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1B254684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583D65B3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544F1CA9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35C4296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52AAEEE5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2AD61B0A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6973142E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129FA7D6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39D3BCA2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5356D94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6CE9AFB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35A73B6F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706C832B" w14:textId="77777777" w:rsidR="00E6677A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</w:p>
    <w:p w14:paraId="6C9C0C9A" w14:textId="0DF10920" w:rsidR="00E6677A" w:rsidRPr="009171B7" w:rsidRDefault="00E6677A" w:rsidP="00E6677A">
      <w:pPr>
        <w:pStyle w:val="Ttulo3"/>
        <w:ind w:right="71"/>
        <w:jc w:val="right"/>
        <w:rPr>
          <w:rFonts w:ascii="Arial" w:hAnsi="Arial" w:cs="Arial"/>
          <w:bCs w:val="0"/>
          <w:smallCaps/>
          <w:sz w:val="32"/>
          <w:szCs w:val="32"/>
        </w:rPr>
      </w:pPr>
      <w:r w:rsidRPr="009171B7">
        <w:rPr>
          <w:rFonts w:ascii="Arial" w:hAnsi="Arial" w:cs="Arial"/>
          <w:bCs w:val="0"/>
          <w:smallCaps/>
          <w:sz w:val="32"/>
          <w:szCs w:val="32"/>
        </w:rPr>
        <w:t>ÍNDICE</w:t>
      </w:r>
      <w:r w:rsidRPr="009171B7">
        <w:rPr>
          <w:rFonts w:ascii="Arial" w:hAnsi="Arial" w:cs="Arial"/>
          <w:sz w:val="22"/>
          <w:szCs w:val="22"/>
        </w:rPr>
        <w:br w:type="page"/>
      </w:r>
    </w:p>
    <w:p w14:paraId="399C59F8" w14:textId="77777777" w:rsidR="00E6677A" w:rsidRPr="009171B7" w:rsidRDefault="00E6677A" w:rsidP="00E6677A">
      <w:pPr>
        <w:rPr>
          <w:rFonts w:ascii="Arial" w:hAnsi="Arial" w:cs="Arial"/>
          <w:bCs/>
          <w:sz w:val="22"/>
          <w:szCs w:val="22"/>
        </w:rPr>
      </w:pPr>
    </w:p>
    <w:p w14:paraId="3E3459D5" w14:textId="77777777" w:rsidR="00E6677A" w:rsidRPr="009171B7" w:rsidRDefault="00E6677A" w:rsidP="00E6677A">
      <w:pPr>
        <w:rPr>
          <w:rFonts w:ascii="Arial" w:hAnsi="Arial" w:cs="Arial"/>
          <w:bCs/>
          <w:sz w:val="22"/>
          <w:szCs w:val="22"/>
        </w:rPr>
      </w:pPr>
    </w:p>
    <w:p w14:paraId="796718F1" w14:textId="77777777" w:rsidR="00E6677A" w:rsidRPr="009171B7" w:rsidRDefault="00E6677A" w:rsidP="00E667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9171B7">
        <w:rPr>
          <w:rFonts w:ascii="Arial" w:hAnsi="Arial" w:cs="Arial"/>
          <w:b/>
          <w:sz w:val="28"/>
          <w:szCs w:val="28"/>
        </w:rPr>
        <w:t>ÍNDICE</w:t>
      </w:r>
    </w:p>
    <w:p w14:paraId="0334CA38" w14:textId="77777777" w:rsidR="00E6677A" w:rsidRPr="009171B7" w:rsidRDefault="00E6677A" w:rsidP="00E6677A">
      <w:pPr>
        <w:rPr>
          <w:rFonts w:ascii="Arial" w:hAnsi="Arial" w:cs="Arial"/>
          <w:sz w:val="22"/>
          <w:szCs w:val="22"/>
        </w:rPr>
      </w:pPr>
    </w:p>
    <w:p w14:paraId="1B3E72C7" w14:textId="77777777" w:rsidR="00E6677A" w:rsidRPr="009171B7" w:rsidRDefault="00E6677A" w:rsidP="00E6677A">
      <w:pPr>
        <w:rPr>
          <w:rFonts w:ascii="Arial" w:hAnsi="Arial" w:cs="Arial"/>
          <w:sz w:val="22"/>
          <w:szCs w:val="22"/>
        </w:rPr>
      </w:pPr>
    </w:p>
    <w:p w14:paraId="79D2856E" w14:textId="78522DF5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APRESENTAÇÃO</w:t>
      </w:r>
    </w:p>
    <w:p w14:paraId="1E187AC1" w14:textId="1F76B6DE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PROJETO BÁSICO</w:t>
      </w:r>
    </w:p>
    <w:p w14:paraId="1AD1001C" w14:textId="75B63AB8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MAPA DE SITUAÇÃO</w:t>
      </w:r>
    </w:p>
    <w:p w14:paraId="1F5E7396" w14:textId="47C03617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SÍNTESE DO EMPREENDIMENTO</w:t>
      </w:r>
    </w:p>
    <w:p w14:paraId="46309AC5" w14:textId="0B99FDBF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INFORMAÇÕES SOBRE O MUNICÍPIO</w:t>
      </w:r>
    </w:p>
    <w:p w14:paraId="6C196951" w14:textId="008E1097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MEMÓRIA DESCRITIVA</w:t>
      </w:r>
    </w:p>
    <w:p w14:paraId="610C57D6" w14:textId="19AF7C84" w:rsidR="00F37E43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INFORMAÇÕES PARA ELABORAÇÃO DO PLANO DE EXECUÇÃO</w:t>
      </w:r>
    </w:p>
    <w:p w14:paraId="110187A0" w14:textId="7FB7F1F0" w:rsidR="00E6677A" w:rsidRPr="00921116" w:rsidRDefault="009A6B03" w:rsidP="00CF2A6F">
      <w:pPr>
        <w:pStyle w:val="PargrafodaLista"/>
        <w:numPr>
          <w:ilvl w:val="0"/>
          <w:numId w:val="2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RESUMO, COMPOSIÇÃO DO BDI E ESPECIFICAÇÕES TÉCNICAS</w:t>
      </w:r>
      <w:r w:rsidR="00E6677A" w:rsidRPr="00921116">
        <w:rPr>
          <w:rFonts w:ascii="Arial" w:hAnsi="Arial" w:cs="Arial"/>
          <w:b/>
          <w:sz w:val="22"/>
          <w:szCs w:val="22"/>
        </w:rPr>
        <w:br w:type="page"/>
      </w:r>
    </w:p>
    <w:p w14:paraId="6B773410" w14:textId="4791E32B" w:rsidR="00E6677A" w:rsidRPr="00C95125" w:rsidRDefault="00177546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APRESENTAÇÃO</w:t>
      </w:r>
      <w:r w:rsidR="00E6677A" w:rsidRPr="00314625">
        <w:rPr>
          <w:b/>
          <w:bCs/>
          <w:sz w:val="28"/>
          <w:szCs w:val="28"/>
        </w:rPr>
        <w:t>:</w:t>
      </w:r>
    </w:p>
    <w:p w14:paraId="42C4CD06" w14:textId="77777777" w:rsidR="00C95125" w:rsidRPr="00177546" w:rsidRDefault="00C95125" w:rsidP="00C95125">
      <w:pPr>
        <w:pStyle w:val="PargrafodaLista"/>
        <w:ind w:left="360"/>
        <w:rPr>
          <w:rFonts w:ascii="Arial" w:hAnsi="Arial" w:cs="Arial"/>
          <w:b/>
          <w:bCs/>
          <w:sz w:val="28"/>
          <w:szCs w:val="28"/>
        </w:rPr>
      </w:pPr>
    </w:p>
    <w:p w14:paraId="21C887E4" w14:textId="77777777" w:rsidR="00177546" w:rsidRDefault="00177546" w:rsidP="00CF2A6F">
      <w:pPr>
        <w:pStyle w:val="Default"/>
        <w:numPr>
          <w:ilvl w:val="1"/>
          <w:numId w:val="1"/>
        </w:numPr>
        <w:jc w:val="both"/>
        <w:rPr>
          <w:b/>
          <w:bCs/>
          <w:sz w:val="23"/>
          <w:szCs w:val="23"/>
        </w:rPr>
      </w:pPr>
      <w:r w:rsidRPr="008D08E0">
        <w:rPr>
          <w:b/>
          <w:bCs/>
          <w:sz w:val="23"/>
          <w:szCs w:val="23"/>
        </w:rPr>
        <w:t>CONSIDERAÇÕES GERAIS</w:t>
      </w:r>
    </w:p>
    <w:p w14:paraId="25120148" w14:textId="77777777" w:rsidR="00177546" w:rsidRPr="008D08E0" w:rsidRDefault="00177546" w:rsidP="00177546">
      <w:pPr>
        <w:pStyle w:val="Default"/>
        <w:ind w:firstLine="360"/>
        <w:jc w:val="both"/>
        <w:rPr>
          <w:sz w:val="23"/>
          <w:szCs w:val="23"/>
        </w:rPr>
      </w:pPr>
      <w:r w:rsidRPr="008D08E0">
        <w:rPr>
          <w:b/>
          <w:bCs/>
          <w:sz w:val="23"/>
          <w:szCs w:val="23"/>
        </w:rPr>
        <w:t xml:space="preserve"> </w:t>
      </w:r>
    </w:p>
    <w:p w14:paraId="3EC7FDA0" w14:textId="4933DDFB" w:rsidR="00177546" w:rsidRPr="00177546" w:rsidRDefault="00177546" w:rsidP="00177546">
      <w:pPr>
        <w:ind w:firstLine="360"/>
        <w:jc w:val="both"/>
        <w:rPr>
          <w:sz w:val="28"/>
          <w:szCs w:val="28"/>
        </w:rPr>
      </w:pPr>
      <w:r w:rsidRPr="00177546">
        <w:rPr>
          <w:sz w:val="28"/>
          <w:szCs w:val="28"/>
        </w:rPr>
        <w:t xml:space="preserve">A Prefeitura Municipal do </w:t>
      </w:r>
      <w:r>
        <w:rPr>
          <w:sz w:val="28"/>
          <w:szCs w:val="28"/>
        </w:rPr>
        <w:t>Limoeiro</w:t>
      </w:r>
      <w:r w:rsidRPr="00177546">
        <w:rPr>
          <w:sz w:val="28"/>
          <w:szCs w:val="28"/>
        </w:rPr>
        <w:t xml:space="preserve"> – PE apresenta o projeto de</w:t>
      </w:r>
      <w:r>
        <w:rPr>
          <w:sz w:val="28"/>
          <w:szCs w:val="28"/>
        </w:rPr>
        <w:t xml:space="preserve"> contratação de empresa de engenharia para serviços de manutenção preditiva, preventiva e corretiva nas unidades de saúde, academias e seus prédios de apoio, em diversos bairros e distritos do município de Limoeiro-PE, </w:t>
      </w:r>
      <w:r w:rsidRPr="00177546">
        <w:rPr>
          <w:sz w:val="28"/>
          <w:szCs w:val="28"/>
        </w:rPr>
        <w:t xml:space="preserve">contendo os elementos necessários para a execução dos serviços do objeto em questão, sendo apresentado em volume único. </w:t>
      </w:r>
    </w:p>
    <w:p w14:paraId="065AFE4B" w14:textId="400D3221" w:rsidR="00D83DA2" w:rsidRDefault="00177546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  <w:r w:rsidRPr="00177546">
        <w:rPr>
          <w:rFonts w:eastAsia="Times New Roman"/>
          <w:color w:val="auto"/>
          <w:sz w:val="28"/>
          <w:szCs w:val="28"/>
        </w:rPr>
        <w:t xml:space="preserve">A elaboração desse trabalho visa estabelecer as diversas fases da obra, desenvolvendo uma metodologia para execução de atividades e etapas de reforma, a fim de assegurar um controle permanente e o melhor padrão de qualidade, seguindo os Projetos e Normas da ABNT. Desse modo, contém neste documento a Proposta de Intervenção justificada pelo Memorial Descritivo, as Disposições Preliminares para execução dos Serviços, a Especificação Técnica, Termo de Referência, fundamentais para o alcance das metas estabelecidas pela Prefeitura Municipal do </w:t>
      </w:r>
      <w:r w:rsidR="00C95125">
        <w:rPr>
          <w:rFonts w:eastAsia="Times New Roman"/>
          <w:color w:val="auto"/>
          <w:sz w:val="28"/>
          <w:szCs w:val="28"/>
        </w:rPr>
        <w:t>Limoeiro</w:t>
      </w:r>
      <w:r w:rsidRPr="00177546">
        <w:rPr>
          <w:rFonts w:eastAsia="Times New Roman"/>
          <w:color w:val="auto"/>
          <w:sz w:val="28"/>
          <w:szCs w:val="28"/>
        </w:rPr>
        <w:t xml:space="preserve"> / PE, na correta execução do Projeto. </w:t>
      </w:r>
    </w:p>
    <w:p w14:paraId="5548F753" w14:textId="6B451519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54475A24" w14:textId="3A4A6FEB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54B46A94" w14:textId="2869924C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751E41FA" w14:textId="24D601E4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41135B39" w14:textId="1E9F79EB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6714E889" w14:textId="2829CA81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664A7E91" w14:textId="52E67A5C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6EF0F4A9" w14:textId="2CE6DE0C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2FE14681" w14:textId="705A9C06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5F20983A" w14:textId="007CC144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4D0EF929" w14:textId="52798139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1A5F3928" w14:textId="52207804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42A90C0B" w14:textId="6A3FCC9F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2C99ECAB" w14:textId="28192E18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690A1D9E" w14:textId="441F1A81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7848941C" w14:textId="136700CB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719620B8" w14:textId="27721CCB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5FC76B97" w14:textId="00776384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7F316264" w14:textId="24989350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0C58222E" w14:textId="2C240871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792F82E8" w14:textId="77777777" w:rsidR="00C95125" w:rsidRDefault="00C95125" w:rsidP="00C95125">
      <w:pPr>
        <w:pStyle w:val="Default"/>
        <w:ind w:firstLine="360"/>
        <w:jc w:val="both"/>
        <w:rPr>
          <w:rFonts w:eastAsia="Times New Roman"/>
          <w:color w:val="auto"/>
          <w:sz w:val="28"/>
          <w:szCs w:val="28"/>
        </w:rPr>
      </w:pPr>
    </w:p>
    <w:p w14:paraId="66CADE4A" w14:textId="2EBDF438" w:rsidR="00C95125" w:rsidRPr="00C95125" w:rsidRDefault="00C95125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PROJETO BÁSICO</w:t>
      </w:r>
      <w:r w:rsidRPr="00314625">
        <w:rPr>
          <w:b/>
          <w:bCs/>
          <w:sz w:val="28"/>
          <w:szCs w:val="28"/>
        </w:rPr>
        <w:t>:</w:t>
      </w:r>
    </w:p>
    <w:p w14:paraId="484EDE96" w14:textId="35D44793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2BCA8FB2" w14:textId="14F76979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295F735" w14:textId="682049C5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39BB08BF" w14:textId="574B5CBB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1314782" w14:textId="5A90E3F9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386A592" w14:textId="5F8A965F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2B7AD86" w14:textId="3B88E6EA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E0F74CE" w14:textId="0200B57E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03F4E28" w14:textId="47A634E4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4E47F002" w14:textId="38CF6D1F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89A036D" w14:textId="178212D0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4188176" w14:textId="6B2B8C24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0AC4016" w14:textId="6B233AF8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419A3807" w14:textId="54643431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233318DD" w14:textId="7A4DA0B0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F1A67F1" w14:textId="03124087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E422274" w14:textId="7A30AACF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3815C2E8" w14:textId="35E313ED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380362D" w14:textId="48AB3656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B5060D9" w14:textId="05A05C59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4036B04" w14:textId="422D6A7F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35B4F4B" w14:textId="40FDE330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67017456" w14:textId="3DD90785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4A0251F5" w14:textId="560EF945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177DC108" w14:textId="4E631823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4AA1D473" w14:textId="3D602289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2C19A4AF" w14:textId="6ECF88EA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2AC473D1" w14:textId="4D9BE7AD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113AE03" w14:textId="1B07A4F3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F4FBB7F" w14:textId="00D8B9FA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15636033" w14:textId="206E36BC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3F367DBC" w14:textId="288276AB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300F465A" w14:textId="550AC86E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19B806B8" w14:textId="43E683C1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7D5964D1" w14:textId="697DA0BB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138C1B0D" w14:textId="00F67188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96E1D8A" w14:textId="77777777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057757CE" w14:textId="4E703EFF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432D8937" w14:textId="44F5CEE2" w:rsidR="00C95125" w:rsidRDefault="00C95125" w:rsidP="00C95125">
      <w:pPr>
        <w:rPr>
          <w:rFonts w:ascii="Arial" w:hAnsi="Arial" w:cs="Arial"/>
          <w:b/>
          <w:bCs/>
          <w:sz w:val="28"/>
          <w:szCs w:val="28"/>
        </w:rPr>
      </w:pPr>
    </w:p>
    <w:p w14:paraId="3A6B0818" w14:textId="404558DF" w:rsidR="00C95125" w:rsidRPr="00E442B4" w:rsidRDefault="00C95125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MAPA DE SITUAÇÃO</w:t>
      </w:r>
      <w:r w:rsidRPr="00314625">
        <w:rPr>
          <w:b/>
          <w:bCs/>
          <w:sz w:val="28"/>
          <w:szCs w:val="28"/>
        </w:rPr>
        <w:t>:</w:t>
      </w:r>
    </w:p>
    <w:p w14:paraId="3F6F4B16" w14:textId="6DC9B6E1" w:rsidR="00E442B4" w:rsidRDefault="00E442B4" w:rsidP="00E442B4">
      <w:pPr>
        <w:rPr>
          <w:rFonts w:ascii="Arial" w:hAnsi="Arial" w:cs="Arial"/>
          <w:b/>
          <w:bCs/>
          <w:sz w:val="28"/>
          <w:szCs w:val="28"/>
        </w:rPr>
      </w:pPr>
    </w:p>
    <w:p w14:paraId="6E79C8AD" w14:textId="31A91AE1" w:rsidR="00E442B4" w:rsidRDefault="0013471F" w:rsidP="00E442B4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 wp14:anchorId="3F78F1BF" wp14:editId="509F6F03">
            <wp:extent cx="5400040" cy="7640297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40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5FD45" w14:textId="12908413" w:rsidR="00E442B4" w:rsidRDefault="00E442B4" w:rsidP="00E442B4">
      <w:pPr>
        <w:rPr>
          <w:rFonts w:ascii="Arial" w:hAnsi="Arial" w:cs="Arial"/>
          <w:b/>
          <w:bCs/>
          <w:sz w:val="28"/>
          <w:szCs w:val="28"/>
        </w:rPr>
      </w:pPr>
    </w:p>
    <w:p w14:paraId="4D278120" w14:textId="3D0A7361" w:rsidR="00E442B4" w:rsidRDefault="00E442B4" w:rsidP="00E442B4">
      <w:pPr>
        <w:rPr>
          <w:rFonts w:ascii="Arial" w:hAnsi="Arial" w:cs="Arial"/>
          <w:b/>
          <w:bCs/>
          <w:sz w:val="28"/>
          <w:szCs w:val="28"/>
        </w:rPr>
      </w:pPr>
    </w:p>
    <w:p w14:paraId="00144711" w14:textId="77777777" w:rsidR="00E442B4" w:rsidRDefault="00E442B4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SÍNTESES DE EMPREENDIMENTO</w:t>
      </w:r>
    </w:p>
    <w:p w14:paraId="32834FCF" w14:textId="77777777" w:rsidR="00E442B4" w:rsidRDefault="00E442B4" w:rsidP="00E442B4">
      <w:pPr>
        <w:pStyle w:val="PargrafodaLista"/>
        <w:ind w:left="360"/>
        <w:rPr>
          <w:rFonts w:ascii="Arial" w:hAnsi="Arial" w:cs="Arial"/>
          <w:b/>
          <w:bCs/>
          <w:sz w:val="28"/>
          <w:szCs w:val="28"/>
        </w:rPr>
      </w:pPr>
    </w:p>
    <w:p w14:paraId="73B4B32D" w14:textId="77777777" w:rsidR="00E442B4" w:rsidRPr="00E442B4" w:rsidRDefault="00E442B4" w:rsidP="00CF2A6F">
      <w:pPr>
        <w:pStyle w:val="PargrafodaLista"/>
        <w:numPr>
          <w:ilvl w:val="1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E442B4">
        <w:rPr>
          <w:b/>
          <w:bCs/>
          <w:sz w:val="22"/>
          <w:szCs w:val="22"/>
        </w:rPr>
        <w:t>RESUMOS DO PROJETO</w:t>
      </w:r>
    </w:p>
    <w:p w14:paraId="2B02C125" w14:textId="77777777" w:rsidR="00E442B4" w:rsidRPr="00E442B4" w:rsidRDefault="00E442B4" w:rsidP="00E442B4">
      <w:pPr>
        <w:pStyle w:val="PargrafodaLista"/>
        <w:ind w:left="792"/>
        <w:rPr>
          <w:rFonts w:ascii="Arial" w:hAnsi="Arial" w:cs="Arial"/>
          <w:b/>
          <w:bCs/>
          <w:sz w:val="28"/>
          <w:szCs w:val="28"/>
        </w:rPr>
      </w:pPr>
    </w:p>
    <w:p w14:paraId="79895EE8" w14:textId="04D42078" w:rsidR="00FC3647" w:rsidRPr="00FC3647" w:rsidRDefault="00E442B4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E442B4">
        <w:rPr>
          <w:b/>
          <w:bCs/>
          <w:sz w:val="22"/>
          <w:szCs w:val="22"/>
        </w:rPr>
        <w:t xml:space="preserve">EMPREENDIMENTO: </w:t>
      </w:r>
    </w:p>
    <w:p w14:paraId="49E73A4C" w14:textId="77777777" w:rsidR="00FC3647" w:rsidRDefault="00FC3647" w:rsidP="00FC3647">
      <w:pPr>
        <w:pStyle w:val="PargrafodaLista"/>
        <w:ind w:left="360"/>
        <w:jc w:val="both"/>
        <w:rPr>
          <w:sz w:val="22"/>
          <w:szCs w:val="22"/>
        </w:rPr>
      </w:pPr>
    </w:p>
    <w:p w14:paraId="4B6FFF49" w14:textId="24436E32" w:rsidR="00FC3647" w:rsidRPr="00E442B4" w:rsidRDefault="00FC3647" w:rsidP="00FC3647">
      <w:pPr>
        <w:pStyle w:val="PargrafodaLista"/>
        <w:ind w:left="3686"/>
        <w:jc w:val="both"/>
      </w:pPr>
      <w:r w:rsidRPr="00FC3647">
        <w:rPr>
          <w:sz w:val="22"/>
          <w:szCs w:val="22"/>
        </w:rPr>
        <w:t>OBJETO</w:t>
      </w:r>
      <w:r>
        <w:t xml:space="preserve">: </w:t>
      </w:r>
      <w:r w:rsidRPr="00E442B4">
        <w:t>CONTRATAÇÃO DE EMPRESA DE ENGENHARIA PARA SERVIÇOS DE MANUTENÇÃO PREDITIVA, PREVENTIVA E CORRETIVA NAS UNIDADES DE SAÚDE, ACADEMIAS E SEUS PRÉDIOS DE APOIO, EM DIVERSOS BAIRROS E DISTRITOS DO MUNICÍPIO DE LIMOEIRO-PE, MEDIANTE O OFERECIMENTO DO MAIOR PERCENTUAL DE DESCONTO SOBRE A TABELA SINAPI.</w:t>
      </w:r>
    </w:p>
    <w:p w14:paraId="58EE5CEE" w14:textId="77777777" w:rsidR="00FC3647" w:rsidRPr="00FC3647" w:rsidRDefault="00FC3647" w:rsidP="00FC3647">
      <w:pPr>
        <w:pStyle w:val="PargrafodaLista"/>
        <w:ind w:left="1224"/>
        <w:rPr>
          <w:rFonts w:ascii="Arial" w:hAnsi="Arial" w:cs="Arial"/>
          <w:b/>
          <w:bCs/>
          <w:sz w:val="28"/>
          <w:szCs w:val="28"/>
        </w:rPr>
      </w:pPr>
    </w:p>
    <w:p w14:paraId="09D2BFD1" w14:textId="77777777" w:rsidR="00FC3647" w:rsidRPr="00FC3647" w:rsidRDefault="00FC3647" w:rsidP="00FC3647">
      <w:pPr>
        <w:pStyle w:val="PargrafodaLista"/>
        <w:ind w:left="1224"/>
        <w:rPr>
          <w:rFonts w:ascii="Arial" w:hAnsi="Arial" w:cs="Arial"/>
          <w:b/>
          <w:bCs/>
          <w:sz w:val="28"/>
          <w:szCs w:val="28"/>
        </w:rPr>
      </w:pPr>
    </w:p>
    <w:p w14:paraId="2FA3C512" w14:textId="5F285390" w:rsidR="00FC3647" w:rsidRPr="00FC3647" w:rsidRDefault="00E442B4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C3647">
        <w:rPr>
          <w:b/>
          <w:bCs/>
          <w:sz w:val="22"/>
          <w:szCs w:val="22"/>
        </w:rPr>
        <w:t>LOCALIZAÇÃO:</w:t>
      </w:r>
      <w:r w:rsidRPr="00FC3647">
        <w:rPr>
          <w:sz w:val="22"/>
          <w:szCs w:val="22"/>
        </w:rPr>
        <w:t xml:space="preserve"> </w:t>
      </w:r>
    </w:p>
    <w:p w14:paraId="291AB79F" w14:textId="01030F5B" w:rsidR="00FC3647" w:rsidRDefault="00FC3647" w:rsidP="00FC3647">
      <w:pPr>
        <w:pStyle w:val="PargrafodaLista"/>
        <w:ind w:left="1224"/>
        <w:rPr>
          <w:sz w:val="22"/>
          <w:szCs w:val="22"/>
        </w:rPr>
      </w:pPr>
    </w:p>
    <w:p w14:paraId="6D70B933" w14:textId="7B296126" w:rsidR="00FC3647" w:rsidRPr="00FC3647" w:rsidRDefault="00FC3647" w:rsidP="00FC3647">
      <w:pPr>
        <w:pStyle w:val="PargrafodaLista"/>
        <w:ind w:left="3686"/>
        <w:rPr>
          <w:rFonts w:ascii="Arial" w:hAnsi="Arial" w:cs="Arial"/>
          <w:b/>
          <w:bCs/>
          <w:sz w:val="28"/>
          <w:szCs w:val="28"/>
        </w:rPr>
      </w:pPr>
      <w:r w:rsidRPr="00AD41D2">
        <w:t xml:space="preserve">Município do </w:t>
      </w:r>
      <w:r>
        <w:t>Limoeiro</w:t>
      </w:r>
      <w:r w:rsidRPr="00AD41D2">
        <w:t>, pertencente à Região da Mata Norte, do Estado de Pernambuco.</w:t>
      </w:r>
    </w:p>
    <w:p w14:paraId="0531B639" w14:textId="77777777" w:rsidR="00FC3647" w:rsidRPr="00FC3647" w:rsidRDefault="00FC3647" w:rsidP="00FC3647">
      <w:pPr>
        <w:pStyle w:val="PargrafodaLista"/>
        <w:ind w:left="1224"/>
        <w:rPr>
          <w:rFonts w:ascii="Arial" w:hAnsi="Arial" w:cs="Arial"/>
          <w:b/>
          <w:bCs/>
          <w:sz w:val="28"/>
          <w:szCs w:val="28"/>
        </w:rPr>
      </w:pPr>
    </w:p>
    <w:p w14:paraId="3ABF6A55" w14:textId="77777777" w:rsidR="00FC3647" w:rsidRPr="00FC3647" w:rsidRDefault="00E442B4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C3647">
        <w:rPr>
          <w:b/>
          <w:bCs/>
          <w:sz w:val="22"/>
          <w:szCs w:val="22"/>
        </w:rPr>
        <w:t>EMPREENDEDOR:</w:t>
      </w:r>
    </w:p>
    <w:p w14:paraId="44616937" w14:textId="77777777" w:rsidR="00FC3647" w:rsidRPr="00FC3647" w:rsidRDefault="00FC3647" w:rsidP="00FC3647">
      <w:pPr>
        <w:pStyle w:val="PargrafodaLista"/>
        <w:ind w:left="1224"/>
        <w:rPr>
          <w:rFonts w:ascii="Arial" w:hAnsi="Arial" w:cs="Arial"/>
          <w:b/>
          <w:bCs/>
          <w:sz w:val="28"/>
          <w:szCs w:val="28"/>
        </w:rPr>
      </w:pPr>
    </w:p>
    <w:p w14:paraId="73867DC7" w14:textId="5C5F0576" w:rsidR="00FC3647" w:rsidRPr="00FC3647" w:rsidRDefault="00E442B4" w:rsidP="00FC3647">
      <w:pPr>
        <w:pStyle w:val="PargrafodaLista"/>
        <w:ind w:left="1224" w:firstLine="2604"/>
        <w:rPr>
          <w:rFonts w:ascii="Arial" w:hAnsi="Arial" w:cs="Arial"/>
          <w:b/>
          <w:bCs/>
          <w:sz w:val="28"/>
          <w:szCs w:val="28"/>
        </w:rPr>
      </w:pPr>
      <w:r w:rsidRPr="00AD41D2">
        <w:t xml:space="preserve">Prefeitura Municipal de </w:t>
      </w:r>
      <w:r w:rsidR="00FC3647">
        <w:t>Limoeiro</w:t>
      </w:r>
      <w:r w:rsidRPr="00FC3647">
        <w:rPr>
          <w:sz w:val="22"/>
          <w:szCs w:val="22"/>
        </w:rPr>
        <w:t>.</w:t>
      </w:r>
    </w:p>
    <w:p w14:paraId="14E99DD6" w14:textId="77777777" w:rsidR="00FC3647" w:rsidRPr="00FC3647" w:rsidRDefault="00FC3647" w:rsidP="00FC3647">
      <w:pPr>
        <w:pStyle w:val="PargrafodaLista"/>
        <w:ind w:left="1224"/>
        <w:rPr>
          <w:rFonts w:ascii="Arial" w:hAnsi="Arial" w:cs="Arial"/>
          <w:b/>
          <w:bCs/>
          <w:sz w:val="28"/>
          <w:szCs w:val="28"/>
        </w:rPr>
      </w:pPr>
    </w:p>
    <w:p w14:paraId="63378E20" w14:textId="0D004DAD" w:rsidR="00FC3647" w:rsidRPr="00FC3647" w:rsidRDefault="00E442B4" w:rsidP="00CF2A6F">
      <w:pPr>
        <w:pStyle w:val="PargrafodaLista"/>
        <w:numPr>
          <w:ilvl w:val="2"/>
          <w:numId w:val="1"/>
        </w:numPr>
        <w:rPr>
          <w:sz w:val="22"/>
          <w:szCs w:val="22"/>
        </w:rPr>
      </w:pPr>
      <w:r w:rsidRPr="00FC3647">
        <w:rPr>
          <w:b/>
          <w:bCs/>
          <w:sz w:val="22"/>
          <w:szCs w:val="22"/>
        </w:rPr>
        <w:t>POPULAÇÃO BENEFICIADA</w:t>
      </w:r>
      <w:r w:rsidRPr="00FC3647">
        <w:rPr>
          <w:b/>
          <w:bCs/>
        </w:rPr>
        <w:t>:</w:t>
      </w:r>
    </w:p>
    <w:p w14:paraId="12C92FEB" w14:textId="77777777" w:rsidR="00FC3647" w:rsidRPr="00FC3647" w:rsidRDefault="00FC3647" w:rsidP="00FC3647">
      <w:pPr>
        <w:pStyle w:val="PargrafodaLista"/>
        <w:rPr>
          <w:sz w:val="22"/>
          <w:szCs w:val="22"/>
        </w:rPr>
      </w:pPr>
    </w:p>
    <w:p w14:paraId="5FB08AC9" w14:textId="3359962A" w:rsidR="00FC3647" w:rsidRDefault="00FC3647" w:rsidP="00FC3647">
      <w:pPr>
        <w:pStyle w:val="PargrafodaLista"/>
        <w:ind w:left="3828"/>
        <w:rPr>
          <w:sz w:val="22"/>
          <w:szCs w:val="22"/>
        </w:rPr>
      </w:pPr>
      <w:r w:rsidRPr="00AD41D2">
        <w:t>População da Zona Urbana</w:t>
      </w:r>
      <w:r w:rsidR="00427EA6">
        <w:t xml:space="preserve"> e Zona Rural</w:t>
      </w:r>
      <w:r>
        <w:rPr>
          <w:sz w:val="22"/>
          <w:szCs w:val="22"/>
        </w:rPr>
        <w:t>.</w:t>
      </w:r>
    </w:p>
    <w:p w14:paraId="6554486D" w14:textId="77777777" w:rsidR="00FC3647" w:rsidRPr="00FC3647" w:rsidRDefault="00FC3647" w:rsidP="00FC3647">
      <w:pPr>
        <w:pStyle w:val="PargrafodaLista"/>
        <w:rPr>
          <w:sz w:val="22"/>
          <w:szCs w:val="22"/>
        </w:rPr>
      </w:pPr>
    </w:p>
    <w:p w14:paraId="5B9903B2" w14:textId="77777777" w:rsidR="00AF2CCB" w:rsidRDefault="00E442B4" w:rsidP="00CF2A6F">
      <w:pPr>
        <w:pStyle w:val="PargrafodaLista"/>
        <w:numPr>
          <w:ilvl w:val="2"/>
          <w:numId w:val="1"/>
        </w:numPr>
        <w:rPr>
          <w:sz w:val="22"/>
          <w:szCs w:val="22"/>
        </w:rPr>
      </w:pPr>
      <w:r w:rsidRPr="00AF2CCB">
        <w:rPr>
          <w:b/>
          <w:bCs/>
          <w:sz w:val="22"/>
          <w:szCs w:val="22"/>
        </w:rPr>
        <w:t>CUSTO DO EMPREENDIMENTO:</w:t>
      </w:r>
      <w:bookmarkStart w:id="1" w:name="_Hlk73435476"/>
    </w:p>
    <w:p w14:paraId="77A5B96B" w14:textId="77777777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1361D410" w14:textId="082A3B46" w:rsidR="00FC3647" w:rsidRPr="00AF2CCB" w:rsidRDefault="00AF2CCB" w:rsidP="00AF2CCB">
      <w:pPr>
        <w:pStyle w:val="PargrafodaLista"/>
        <w:ind w:left="3686"/>
        <w:jc w:val="both"/>
      </w:pPr>
      <w:r w:rsidRPr="00AF2CCB">
        <w:t>R$</w:t>
      </w:r>
      <w:r w:rsidR="0094234A">
        <w:t>1.500.000</w:t>
      </w:r>
      <w:r w:rsidRPr="00AF2CCB">
        <w:t>,</w:t>
      </w:r>
      <w:r w:rsidR="00C16A98">
        <w:t>00</w:t>
      </w:r>
      <w:r w:rsidRPr="00AF2CCB">
        <w:t xml:space="preserve"> (</w:t>
      </w:r>
      <w:r w:rsidR="0094234A">
        <w:t>UM MILHÃO QUINHENTOS MIL REAIS</w:t>
      </w:r>
      <w:r w:rsidRPr="00AF2CCB">
        <w:t>)</w:t>
      </w:r>
      <w:bookmarkEnd w:id="1"/>
      <w:r w:rsidRPr="00AF2CCB">
        <w:t>.</w:t>
      </w:r>
    </w:p>
    <w:p w14:paraId="6418326E" w14:textId="0F3FC799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1CD8EA69" w14:textId="48A58FF7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1290DE0F" w14:textId="5AA3AB6E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53F48DD3" w14:textId="67F1C2F3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40D0C250" w14:textId="23BB4F55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63DF224E" w14:textId="0233ED8C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1D2CB3DB" w14:textId="56FCA18A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34CE18D4" w14:textId="0F866855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325D2CF7" w14:textId="77777777" w:rsidR="00C16A98" w:rsidRDefault="00C16A98" w:rsidP="00AF2CCB">
      <w:pPr>
        <w:pStyle w:val="PargrafodaLista"/>
        <w:ind w:left="1224"/>
        <w:rPr>
          <w:sz w:val="22"/>
          <w:szCs w:val="22"/>
        </w:rPr>
      </w:pPr>
    </w:p>
    <w:p w14:paraId="1EECE668" w14:textId="014FE233" w:rsid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70A57DC4" w14:textId="77777777" w:rsidR="00AF2CCB" w:rsidRPr="00AF2CCB" w:rsidRDefault="00AF2CCB" w:rsidP="00AF2CCB">
      <w:pPr>
        <w:pStyle w:val="PargrafodaLista"/>
        <w:ind w:left="1224"/>
        <w:rPr>
          <w:sz w:val="22"/>
          <w:szCs w:val="22"/>
        </w:rPr>
      </w:pPr>
    </w:p>
    <w:p w14:paraId="796C0481" w14:textId="77777777" w:rsidR="00AF2CCB" w:rsidRDefault="00FC3647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D7095C">
        <w:rPr>
          <w:rFonts w:ascii="Arial" w:hAnsi="Arial" w:cs="Arial"/>
          <w:b/>
          <w:bCs/>
          <w:sz w:val="28"/>
          <w:szCs w:val="28"/>
        </w:rPr>
        <w:lastRenderedPageBreak/>
        <w:t xml:space="preserve">INFORMAÇÕES </w:t>
      </w:r>
      <w:r w:rsidR="00D7095C" w:rsidRPr="00D7095C">
        <w:rPr>
          <w:rFonts w:ascii="Arial" w:hAnsi="Arial" w:cs="Arial"/>
          <w:b/>
          <w:bCs/>
          <w:sz w:val="28"/>
          <w:szCs w:val="28"/>
        </w:rPr>
        <w:t>SOBRE O MUNICÍPIO</w:t>
      </w:r>
    </w:p>
    <w:p w14:paraId="53887EFD" w14:textId="77777777" w:rsidR="00AF2CCB" w:rsidRDefault="00AF2CCB" w:rsidP="00AF2CCB">
      <w:pPr>
        <w:pStyle w:val="PargrafodaLista"/>
        <w:ind w:left="360"/>
        <w:rPr>
          <w:rFonts w:ascii="Arial" w:hAnsi="Arial" w:cs="Arial"/>
          <w:b/>
          <w:bCs/>
          <w:sz w:val="28"/>
          <w:szCs w:val="28"/>
        </w:rPr>
      </w:pPr>
    </w:p>
    <w:p w14:paraId="5F4D4639" w14:textId="3FF5CB64" w:rsidR="00AF2CCB" w:rsidRPr="00AF2CCB" w:rsidRDefault="00AF2CCB" w:rsidP="00CF2A6F">
      <w:pPr>
        <w:pStyle w:val="PargrafodaLista"/>
        <w:numPr>
          <w:ilvl w:val="1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F2CCB">
        <w:rPr>
          <w:rFonts w:ascii="Arial" w:hAnsi="Arial" w:cs="Arial"/>
          <w:b/>
          <w:bCs/>
          <w:iCs/>
        </w:rPr>
        <w:t>Localização, Limites e Rede viária</w:t>
      </w:r>
    </w:p>
    <w:p w14:paraId="328BD698" w14:textId="77777777" w:rsidR="00AF2CCB" w:rsidRPr="00D65992" w:rsidRDefault="00AF2CCB" w:rsidP="00AF2CCB"/>
    <w:p w14:paraId="39B44F8C" w14:textId="62D2C40F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O Município de Limoeiro integra a Região de Desenvolvimento do Agreste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Setentrional de Pernambuco, que é composta de 19 municípios: Limoeiro, Bom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Jardim, Casinhas, Cumaru, Feira Nova, Frei Miguelinho, João Alfredo, Machados,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Orobó, Passira,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Salgadinho, Salgadinho, Santa Cruz do Capibaribe, Santa Maria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do Cambucá, São Vicente Ferrer, Surubim, Taquaritinga do Norte, Toritama,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Vertente do </w:t>
      </w:r>
      <w:proofErr w:type="spellStart"/>
      <w:r w:rsidRPr="00D65992">
        <w:rPr>
          <w:rFonts w:ascii="Arial" w:hAnsi="Arial" w:cs="Arial"/>
        </w:rPr>
        <w:t>Lério</w:t>
      </w:r>
      <w:proofErr w:type="spellEnd"/>
      <w:r w:rsidRPr="00D65992">
        <w:rPr>
          <w:rFonts w:ascii="Arial" w:hAnsi="Arial" w:cs="Arial"/>
        </w:rPr>
        <w:t xml:space="preserve"> e Vertentes.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Com área de 273,739 km², limita-se com os municípios da Zona da Mata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Norte e do Agreste de Pernambuco. Ao Leste limita-se com Carpina e Lagoa 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Carro e Buenos Aires; ao norte com Vicência; a oeste com Salgadinho, João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Alfredo e Belo Jardim, e ao sul, com Passira e Feira Nova.</w:t>
      </w:r>
    </w:p>
    <w:p w14:paraId="4AB851B5" w14:textId="1C2379ED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18094587" w14:textId="36BD0A02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  <w:noProof/>
        </w:rPr>
        <w:drawing>
          <wp:inline distT="0" distB="0" distL="0" distR="0" wp14:anchorId="0D35D0E3" wp14:editId="446D7949">
            <wp:extent cx="5400040" cy="253601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128"/>
                    <a:stretch/>
                  </pic:blipFill>
                  <pic:spPr bwMode="auto">
                    <a:xfrm>
                      <a:off x="0" y="0"/>
                      <a:ext cx="5400040" cy="25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445358" w14:textId="77777777" w:rsidR="00AF2CCB" w:rsidRPr="00AF2CCB" w:rsidRDefault="00AF2CCB" w:rsidP="00AF2CCB">
      <w:pPr>
        <w:rPr>
          <w:rFonts w:ascii="Arial" w:hAnsi="Arial" w:cs="Arial"/>
          <w:b/>
          <w:bCs/>
          <w:sz w:val="28"/>
          <w:szCs w:val="28"/>
        </w:rPr>
      </w:pPr>
    </w:p>
    <w:p w14:paraId="060EECCF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jc w:val="center"/>
        <w:rPr>
          <w:rFonts w:ascii="Arial" w:hAnsi="Arial" w:cs="Arial"/>
          <w:b/>
          <w:bCs/>
          <w:sz w:val="20"/>
          <w:szCs w:val="20"/>
        </w:rPr>
      </w:pPr>
      <w:r w:rsidRPr="00D65992">
        <w:rPr>
          <w:rFonts w:ascii="Arial" w:hAnsi="Arial" w:cs="Arial"/>
          <w:b/>
          <w:bCs/>
          <w:sz w:val="20"/>
          <w:szCs w:val="20"/>
        </w:rPr>
        <w:t>Ilustração 1 – Mapa do estado de Pernambuco</w:t>
      </w:r>
    </w:p>
    <w:p w14:paraId="059F8696" w14:textId="77777777" w:rsidR="00AF2CCB" w:rsidRDefault="00AF2CCB" w:rsidP="00AF2CCB">
      <w:pPr>
        <w:pStyle w:val="Recuodecorpodetexto"/>
        <w:spacing w:line="276" w:lineRule="auto"/>
        <w:ind w:left="0" w:right="-441" w:firstLine="540"/>
        <w:jc w:val="center"/>
        <w:rPr>
          <w:rFonts w:ascii="Arial" w:hAnsi="Arial" w:cs="Arial"/>
        </w:rPr>
      </w:pPr>
      <w:r w:rsidRPr="00D65992">
        <w:rPr>
          <w:rFonts w:ascii="Arial" w:hAnsi="Arial" w:cs="Arial"/>
          <w:b/>
          <w:bCs/>
          <w:sz w:val="20"/>
          <w:szCs w:val="20"/>
        </w:rPr>
        <w:t>Fonte: Instituto brasileiro de Geografia e Estatística, IBGE</w:t>
      </w:r>
      <w:r w:rsidRPr="00D65992">
        <w:rPr>
          <w:rFonts w:ascii="Arial" w:hAnsi="Arial" w:cs="Arial"/>
        </w:rPr>
        <w:t>.</w:t>
      </w:r>
    </w:p>
    <w:p w14:paraId="53FAE39C" w14:textId="77777777" w:rsidR="00AF2CCB" w:rsidRDefault="00AF2CCB" w:rsidP="00AF2CCB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60478B70" w14:textId="40C91D75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O município de Limoeiro é atravessado por 4 importantes rodovias – PE -90, PE-50, PE-89 e PE-95, que interligam o município às cidades de Recife, Lagoa 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Carro, Carpina, Surubim, Passira, João Alfredo, Orobó, Bom Jardim e Caruaru,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entre outras. No interior do município a malha viária é composta por estradas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vicinais, vias de menor porte e não pavimentadas, que interligam os povoados à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sede e dão acesso às rodovias principais. A porção norte do território municipal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apresenta poucas estradas vicinais e seu acesso é feito através da Rodovia PE-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89.</w:t>
      </w:r>
    </w:p>
    <w:p w14:paraId="33BD3C21" w14:textId="75AFE66F" w:rsidR="00AF2CCB" w:rsidRDefault="00AF2CCB" w:rsidP="00AF2CCB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82833D2" w14:textId="77777777" w:rsidR="00AF2CCB" w:rsidRDefault="00AF2CCB" w:rsidP="00AF2CCB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10C3724" w14:textId="77777777" w:rsidR="00AF2CCB" w:rsidRPr="00D65992" w:rsidRDefault="00AF2CCB" w:rsidP="00AF2CCB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DB87BCD" w14:textId="4DF5AB34" w:rsidR="00AF2CCB" w:rsidRPr="00AF2CCB" w:rsidRDefault="00AF2CCB" w:rsidP="00CF2A6F">
      <w:pPr>
        <w:pStyle w:val="PargrafodaLista"/>
        <w:numPr>
          <w:ilvl w:val="1"/>
          <w:numId w:val="1"/>
        </w:numPr>
        <w:rPr>
          <w:rFonts w:ascii="Arial" w:hAnsi="Arial" w:cs="Arial"/>
          <w:b/>
          <w:bCs/>
          <w:iCs/>
        </w:rPr>
      </w:pPr>
      <w:r w:rsidRPr="00AF2CCB">
        <w:rPr>
          <w:rFonts w:ascii="Arial" w:hAnsi="Arial" w:cs="Arial"/>
          <w:b/>
          <w:bCs/>
          <w:iCs/>
        </w:rPr>
        <w:lastRenderedPageBreak/>
        <w:t>Aspectos do Meio Físico Natural</w:t>
      </w:r>
    </w:p>
    <w:p w14:paraId="2972620F" w14:textId="77777777" w:rsidR="00AF2CCB" w:rsidRPr="00D65992" w:rsidRDefault="00AF2CCB" w:rsidP="00AF2CCB"/>
    <w:p w14:paraId="24289339" w14:textId="3AB3A877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D65992">
        <w:rPr>
          <w:rFonts w:ascii="Arial" w:hAnsi="Arial" w:cs="Arial"/>
          <w:b/>
          <w:bCs/>
        </w:rPr>
        <w:t>Hidrografia</w:t>
      </w:r>
    </w:p>
    <w:p w14:paraId="1952AFE1" w14:textId="77777777" w:rsidR="00AF2CCB" w:rsidRPr="00D65992" w:rsidRDefault="00AF2CCB" w:rsidP="00AF2CCB">
      <w:pPr>
        <w:pStyle w:val="PargrafodaLista"/>
        <w:ind w:left="1224"/>
        <w:rPr>
          <w:rFonts w:ascii="Arial" w:hAnsi="Arial" w:cs="Arial"/>
          <w:b/>
          <w:bCs/>
        </w:rPr>
      </w:pPr>
    </w:p>
    <w:p w14:paraId="43A4A6E8" w14:textId="77777777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A rede hidrográfica do município está inserida nas bacias hidrográficas 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Rio Capibaribe e do Rio Goiana. A Bacia do Rio Goiana, composta por três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sub</w:t>
      </w:r>
      <w:r>
        <w:rPr>
          <w:rFonts w:ascii="Arial" w:hAnsi="Arial" w:cs="Arial"/>
        </w:rPr>
        <w:t>-</w:t>
      </w:r>
      <w:r w:rsidRPr="00D65992">
        <w:rPr>
          <w:rFonts w:ascii="Arial" w:hAnsi="Arial" w:cs="Arial"/>
        </w:rPr>
        <w:t>bacias: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as sub-bacias do Rio Tracunhaém, do Rio Capibaribe Mirim e do Rio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Goiana, possuindo área de cerca de 286.300ha, dos quais 77% estão inseridos na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região Litoral Norte, e 23% na região Agreste. A bacia do Rio Goiana depende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quase que exclusivamente da pluviosidade para alimentação de sua rede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hidrográfica. No município de Limoeiro, a Bacia hidrográfica do Rio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Goiana/Tracunhaém mede 132,36 km², correspondendo à porção norte municipal.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 bacia do Rio Capibaribe compõe rede hidrográfica natural da porção sul 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município, ocupando uma párea de 137,61 km². No território </w:t>
      </w:r>
      <w:proofErr w:type="spellStart"/>
      <w:r w:rsidRPr="00D65992">
        <w:rPr>
          <w:rFonts w:ascii="Arial" w:hAnsi="Arial" w:cs="Arial"/>
        </w:rPr>
        <w:t>limoeirense</w:t>
      </w:r>
      <w:proofErr w:type="spellEnd"/>
      <w:r w:rsidRPr="00D65992">
        <w:rPr>
          <w:rFonts w:ascii="Arial" w:hAnsi="Arial" w:cs="Arial"/>
        </w:rPr>
        <w:t>, os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principais cursos d’água desta bacia são o Rio Capibaribe e o Rio </w:t>
      </w:r>
      <w:proofErr w:type="spellStart"/>
      <w:r w:rsidRPr="00D65992">
        <w:rPr>
          <w:rFonts w:ascii="Arial" w:hAnsi="Arial" w:cs="Arial"/>
        </w:rPr>
        <w:t>Catunguba</w:t>
      </w:r>
      <w:proofErr w:type="spellEnd"/>
      <w:r w:rsidRPr="00D6599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Diferentemente da bacia do Rio Goiana, a maioria dos cursos d’água da bacia 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Rio Capibaribe sofrem represamento. Segundo informações da CPRH, o Rio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Capibaribe na cidade de Limoeiro apresenta classificação de qualidade de suas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águas como poluída com alto risco de salinidade.</w:t>
      </w:r>
    </w:p>
    <w:p w14:paraId="1EA3EAC6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11727544" w14:textId="1EA71939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t>Relevo</w:t>
      </w:r>
    </w:p>
    <w:p w14:paraId="0B7F57D5" w14:textId="77777777" w:rsidR="00AF2CCB" w:rsidRDefault="00AF2CCB" w:rsidP="00AF2CCB">
      <w:pPr>
        <w:pStyle w:val="PargrafodaLista"/>
        <w:ind w:left="1224"/>
        <w:rPr>
          <w:rFonts w:ascii="Arial" w:hAnsi="Arial" w:cs="Arial"/>
          <w:b/>
          <w:bCs/>
        </w:rPr>
      </w:pPr>
    </w:p>
    <w:p w14:paraId="6F09622E" w14:textId="77777777" w:rsidR="00AF2CCB" w:rsidRPr="00CF1B9D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  <w:bCs/>
        </w:rPr>
      </w:pPr>
      <w:r w:rsidRPr="00D65992">
        <w:rPr>
          <w:rFonts w:ascii="Arial" w:hAnsi="Arial" w:cs="Arial"/>
        </w:rPr>
        <w:t xml:space="preserve">O município de Limoeiro tem seu território inserido na unidade </w:t>
      </w:r>
      <w:proofErr w:type="spellStart"/>
      <w:r w:rsidRPr="00D65992">
        <w:rPr>
          <w:rFonts w:ascii="Arial" w:hAnsi="Arial" w:cs="Arial"/>
        </w:rPr>
        <w:t>geoambiental</w:t>
      </w:r>
      <w:proofErr w:type="spellEnd"/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do Planalto da Borborema, que se caracteriza por apresentar relevo ondulado, com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ocorrência de serras, vales profundos e estreitos dissecados. O relevo do município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caracteriza-se por apresentar três regiões de características distintas: uma 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predominância plana, outra de ondulações suaves e uma porção de relevo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ondulado a forte ondulado. O núcleo urbano de Limoeiro assenta-se na planície, às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margens do Rio Capibaribe, que ocorre na porção sul do município, com altitudes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variando entre 138m 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280m acima do nível do mar. Na parte central do município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localiza-se a porção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suavemente ondulada com altitudes variando entre 138m 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372m, onde se destacam 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Serra do Carneiro, a Pedra do Sono e o Morro </w:t>
      </w:r>
      <w:proofErr w:type="spellStart"/>
      <w:r w:rsidRPr="00D65992">
        <w:rPr>
          <w:rFonts w:ascii="Arial" w:hAnsi="Arial" w:cs="Arial"/>
        </w:rPr>
        <w:t>Pararé</w:t>
      </w:r>
      <w:proofErr w:type="spellEnd"/>
      <w:r w:rsidRPr="00D659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situados a 200m, 285m e 372m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acima do nível do mar. A região de relevo ondulado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 forte ondulado situa-se no extremo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norte do município, apresentando altitudes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variando de 200m a 308m acima do nível do mar.</w:t>
      </w:r>
    </w:p>
    <w:p w14:paraId="56086C8E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1C396884" w14:textId="3BA3B2D3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t>Vegetação</w:t>
      </w:r>
    </w:p>
    <w:p w14:paraId="12100FFD" w14:textId="77777777" w:rsidR="00A15E8E" w:rsidRPr="00CF1B9D" w:rsidRDefault="00A15E8E" w:rsidP="00A15E8E">
      <w:pPr>
        <w:pStyle w:val="PargrafodaLista"/>
        <w:ind w:left="1224"/>
        <w:rPr>
          <w:rFonts w:ascii="Arial" w:hAnsi="Arial" w:cs="Arial"/>
          <w:b/>
          <w:bCs/>
        </w:rPr>
      </w:pPr>
    </w:p>
    <w:p w14:paraId="616B5D21" w14:textId="77777777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O território do município apresenta uma paisagem marcadamente antropizada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recoberta por pastagens, entretanto, encontram-se vestígios de vegetação do tipo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caatinga agreste de aspecto arbustivo e </w:t>
      </w:r>
      <w:proofErr w:type="spellStart"/>
      <w:r w:rsidRPr="00D65992">
        <w:rPr>
          <w:rFonts w:ascii="Arial" w:hAnsi="Arial" w:cs="Arial"/>
        </w:rPr>
        <w:t>hipoxerófila</w:t>
      </w:r>
      <w:proofErr w:type="spellEnd"/>
      <w:r w:rsidRPr="00D65992">
        <w:rPr>
          <w:rFonts w:ascii="Arial" w:hAnsi="Arial" w:cs="Arial"/>
        </w:rPr>
        <w:t>. Os resquícios de mata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Atlântica de floresta ombrófila aberta encontrados são pontuais e dispersos,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ocorrendo nas </w:t>
      </w:r>
      <w:r w:rsidRPr="00D65992">
        <w:rPr>
          <w:rFonts w:ascii="Arial" w:hAnsi="Arial" w:cs="Arial"/>
        </w:rPr>
        <w:lastRenderedPageBreak/>
        <w:t xml:space="preserve">proximidades da Serra </w:t>
      </w:r>
      <w:proofErr w:type="spellStart"/>
      <w:r w:rsidRPr="00D65992">
        <w:rPr>
          <w:rFonts w:ascii="Arial" w:hAnsi="Arial" w:cs="Arial"/>
        </w:rPr>
        <w:t>Chambá</w:t>
      </w:r>
      <w:proofErr w:type="spellEnd"/>
      <w:r w:rsidRPr="00D65992">
        <w:rPr>
          <w:rFonts w:ascii="Arial" w:hAnsi="Arial" w:cs="Arial"/>
        </w:rPr>
        <w:t xml:space="preserve">, do Morro </w:t>
      </w:r>
      <w:proofErr w:type="spellStart"/>
      <w:r w:rsidRPr="00D65992">
        <w:rPr>
          <w:rFonts w:ascii="Arial" w:hAnsi="Arial" w:cs="Arial"/>
        </w:rPr>
        <w:t>Pararé</w:t>
      </w:r>
      <w:proofErr w:type="spellEnd"/>
      <w:r w:rsidRPr="00D65992">
        <w:rPr>
          <w:rFonts w:ascii="Arial" w:hAnsi="Arial" w:cs="Arial"/>
        </w:rPr>
        <w:t xml:space="preserve"> e no extremo norte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do município, região na qual verifica-se também a expressiva ocorrência de plantio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 banana.</w:t>
      </w:r>
    </w:p>
    <w:p w14:paraId="6EE09845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393E94BD" w14:textId="3058FB5F" w:rsidR="00AF2CCB" w:rsidRPr="00A15E8E" w:rsidRDefault="00AF2CCB" w:rsidP="00CF2A6F">
      <w:pPr>
        <w:pStyle w:val="PargrafodaLista"/>
        <w:numPr>
          <w:ilvl w:val="1"/>
          <w:numId w:val="1"/>
        </w:numPr>
        <w:rPr>
          <w:rFonts w:ascii="Arial" w:hAnsi="Arial" w:cs="Arial"/>
          <w:b/>
          <w:bCs/>
          <w:iCs/>
        </w:rPr>
      </w:pPr>
      <w:r w:rsidRPr="00A15E8E">
        <w:rPr>
          <w:rFonts w:ascii="Arial" w:hAnsi="Arial" w:cs="Arial"/>
          <w:b/>
          <w:bCs/>
          <w:iCs/>
        </w:rPr>
        <w:t>Aspectos Socioeconômicos</w:t>
      </w:r>
    </w:p>
    <w:p w14:paraId="30DCF24C" w14:textId="77777777" w:rsidR="00AF2CCB" w:rsidRPr="00893E8B" w:rsidRDefault="00AF2CCB" w:rsidP="00AF2CCB"/>
    <w:p w14:paraId="27482D12" w14:textId="3B27AB36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t>Demografia</w:t>
      </w:r>
    </w:p>
    <w:p w14:paraId="7BE00836" w14:textId="77777777" w:rsidR="00A15E8E" w:rsidRDefault="00A15E8E" w:rsidP="00A15E8E">
      <w:pPr>
        <w:pStyle w:val="PargrafodaLista"/>
        <w:ind w:left="1224"/>
        <w:rPr>
          <w:rFonts w:ascii="Arial" w:hAnsi="Arial" w:cs="Arial"/>
          <w:b/>
          <w:bCs/>
        </w:rPr>
      </w:pPr>
    </w:p>
    <w:p w14:paraId="16F5CEC1" w14:textId="77777777" w:rsidR="00AF2CCB" w:rsidRDefault="00AF2CCB" w:rsidP="00AF2CCB">
      <w:pPr>
        <w:pStyle w:val="Recuodecorpodetexto"/>
        <w:spacing w:line="276" w:lineRule="auto"/>
        <w:ind w:left="0" w:right="-441" w:firstLine="567"/>
        <w:rPr>
          <w:rFonts w:ascii="Arial" w:hAnsi="Arial" w:cs="Arial"/>
        </w:rPr>
      </w:pPr>
      <w:r w:rsidRPr="00D65992">
        <w:rPr>
          <w:rFonts w:ascii="Arial" w:hAnsi="Arial" w:cs="Arial"/>
        </w:rPr>
        <w:t>De acordo com as estimativas do IBGE, 2010, a população do município 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Limoeiro somava 55.439 habitantes, sendo estimado para o ano de 2013 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quantidade de 56.407 habitantes, correspondendo a cerca de 0.65% da população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do Estado de Pernambuco. A densidade demográfica verificada para o município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nessa época era de 202,53hab/km². A taxa de urbanização, em termos percentuais,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segundo os dados do IBGE equivalia a 77,56%.</w:t>
      </w:r>
    </w:p>
    <w:p w14:paraId="6F0972F7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588C580D" w14:textId="01E18977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t>Saúde</w:t>
      </w:r>
    </w:p>
    <w:p w14:paraId="0252ADD2" w14:textId="77777777" w:rsidR="00A15E8E" w:rsidRPr="00893E8B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  <w:bCs/>
        </w:rPr>
      </w:pPr>
    </w:p>
    <w:p w14:paraId="1B1AE156" w14:textId="77777777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De acordo com as informações da Secretaria Municipal de Saúde – SMS –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existem no município 17 postos de Saúde da Família – PSF (12 </w:t>
      </w:r>
      <w:proofErr w:type="spellStart"/>
      <w:r w:rsidRPr="00D65992">
        <w:rPr>
          <w:rFonts w:ascii="Arial" w:hAnsi="Arial" w:cs="Arial"/>
        </w:rPr>
        <w:t>PSF’s</w:t>
      </w:r>
      <w:proofErr w:type="spellEnd"/>
      <w:r w:rsidRPr="00D65992">
        <w:rPr>
          <w:rFonts w:ascii="Arial" w:hAnsi="Arial" w:cs="Arial"/>
        </w:rPr>
        <w:t xml:space="preserve"> em área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urbana e 5 </w:t>
      </w:r>
      <w:proofErr w:type="spellStart"/>
      <w:r w:rsidRPr="00D65992">
        <w:rPr>
          <w:rFonts w:ascii="Arial" w:hAnsi="Arial" w:cs="Arial"/>
        </w:rPr>
        <w:t>PSF’s</w:t>
      </w:r>
      <w:proofErr w:type="spellEnd"/>
      <w:r w:rsidRPr="00D65992">
        <w:rPr>
          <w:rFonts w:ascii="Arial" w:hAnsi="Arial" w:cs="Arial"/>
        </w:rPr>
        <w:t xml:space="preserve"> em áreas rurais), para atendimento da população. A maioria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desses equipamentos estão instalados em imóveis alugados, dificultando, dessa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forma as promoções de melhorias no seu espaço. Alguns </w:t>
      </w:r>
      <w:proofErr w:type="spellStart"/>
      <w:r w:rsidRPr="00D65992">
        <w:rPr>
          <w:rFonts w:ascii="Arial" w:hAnsi="Arial" w:cs="Arial"/>
        </w:rPr>
        <w:t>PSF’s</w:t>
      </w:r>
      <w:proofErr w:type="spellEnd"/>
      <w:r w:rsidRPr="00D65992">
        <w:rPr>
          <w:rFonts w:ascii="Arial" w:hAnsi="Arial" w:cs="Arial"/>
        </w:rPr>
        <w:t xml:space="preserve"> operam acima 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sua capacidade ocasionando prejuízo aos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atendimentos e ocorrem áreas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desatendidas no município.</w:t>
      </w:r>
    </w:p>
    <w:p w14:paraId="71436852" w14:textId="77777777" w:rsidR="00AF2CCB" w:rsidRPr="00D65992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420607F4" w14:textId="3DFE0B54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t>Educação</w:t>
      </w:r>
    </w:p>
    <w:p w14:paraId="47F53BE3" w14:textId="77777777" w:rsidR="00A15E8E" w:rsidRPr="00893E8B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  <w:bCs/>
        </w:rPr>
      </w:pPr>
    </w:p>
    <w:p w14:paraId="7C6BE059" w14:textId="77777777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De acordo com os dados do Censo Escolar realizado em Limoeiro em 2006,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a rede municipal de ensino era dotada de 34 escolas, 05 na zona urbana e 29 na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zona rural, e atende a contingente de 6.408 alunos, distribuídos num total de 240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turmas, que compreendem Educação Infantil, Ensino Fundamental e Educação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para Jovens e Adultos (E.J.A). As principais dificuldades enfrentadas pela rede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municipal de educação, segundo os dados do Plano Municipal de Educação (PME),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realizado em 2004, apontam as carências da infraestrutura dos prédios escolares,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a infraestruturas de segurança das edificações, o </w:t>
      </w:r>
      <w:proofErr w:type="spellStart"/>
      <w:r w:rsidRPr="00D65992">
        <w:rPr>
          <w:rFonts w:ascii="Arial" w:hAnsi="Arial" w:cs="Arial"/>
        </w:rPr>
        <w:t>superadensamento</w:t>
      </w:r>
      <w:proofErr w:type="spellEnd"/>
      <w:r w:rsidRPr="00D65992">
        <w:rPr>
          <w:rFonts w:ascii="Arial" w:hAnsi="Arial" w:cs="Arial"/>
        </w:rPr>
        <w:t xml:space="preserve"> de alunos nas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salas de aula, a carência de capacitação para professores e funcionários, 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formação profissional, a necessidade de currículos mais flexíveis. As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potencialidades, segundo o PME (2004), se referem à inserção da rede municipal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 educação em programas como: Bolsa Escola, Fome Zero, PETI, Livro Didático,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 xml:space="preserve">Merenda Escola, “Se liga Pernambuco” ENEM, </w:t>
      </w:r>
      <w:proofErr w:type="spellStart"/>
      <w:r w:rsidRPr="00D65992">
        <w:rPr>
          <w:rFonts w:ascii="Arial" w:hAnsi="Arial" w:cs="Arial"/>
        </w:rPr>
        <w:t>Pro-formação</w:t>
      </w:r>
      <w:proofErr w:type="spellEnd"/>
      <w:r w:rsidRPr="00D65992">
        <w:rPr>
          <w:rFonts w:ascii="Arial" w:hAnsi="Arial" w:cs="Arial"/>
        </w:rPr>
        <w:t>, entre outros.</w:t>
      </w:r>
    </w:p>
    <w:p w14:paraId="518AA5D3" w14:textId="1162C561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153AD4C3" w14:textId="0D00EB00" w:rsidR="00A15E8E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77440E47" w14:textId="77777777" w:rsidR="00A15E8E" w:rsidRPr="00D65992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4F087448" w14:textId="29C72336" w:rsidR="00AF2CCB" w:rsidRDefault="00AF2CCB" w:rsidP="00CF2A6F">
      <w:pPr>
        <w:pStyle w:val="PargrafodaLista"/>
        <w:numPr>
          <w:ilvl w:val="2"/>
          <w:numId w:val="1"/>
        </w:numPr>
        <w:rPr>
          <w:rFonts w:ascii="Arial" w:hAnsi="Arial" w:cs="Arial"/>
          <w:b/>
          <w:bCs/>
        </w:rPr>
      </w:pPr>
      <w:r w:rsidRPr="00893E8B">
        <w:rPr>
          <w:rFonts w:ascii="Arial" w:hAnsi="Arial" w:cs="Arial"/>
          <w:b/>
          <w:bCs/>
        </w:rPr>
        <w:lastRenderedPageBreak/>
        <w:t>Renda da População</w:t>
      </w:r>
    </w:p>
    <w:p w14:paraId="6E7B01B8" w14:textId="77777777" w:rsidR="00A15E8E" w:rsidRPr="00893E8B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  <w:bCs/>
        </w:rPr>
      </w:pPr>
    </w:p>
    <w:p w14:paraId="1261C5D3" w14:textId="08E4AB3D" w:rsidR="00AF2CCB" w:rsidRDefault="00AF2CCB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D65992">
        <w:rPr>
          <w:rFonts w:ascii="Arial" w:hAnsi="Arial" w:cs="Arial"/>
        </w:rPr>
        <w:t>Limoeiro é uma cidade-</w:t>
      </w:r>
      <w:proofErr w:type="spellStart"/>
      <w:r w:rsidRPr="00D65992">
        <w:rPr>
          <w:rFonts w:ascii="Arial" w:hAnsi="Arial" w:cs="Arial"/>
        </w:rPr>
        <w:t>pólo</w:t>
      </w:r>
      <w:proofErr w:type="spellEnd"/>
      <w:r w:rsidRPr="00D65992">
        <w:rPr>
          <w:rFonts w:ascii="Arial" w:hAnsi="Arial" w:cs="Arial"/>
        </w:rPr>
        <w:t xml:space="preserve"> microrregional. O município tem população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predominante pobre – quase metade de sua gente 48,73% (Censo 2000), tem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renda domiciliar abaixo de 2 salários mínimos. O quadro da economia municipal é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marcado hoje pela perda relativa da sua importância no cenário estadual. A falência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das atividades tradicionais que foram esteio da economia local durante décadas,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deixou ao município os encargos de suas funções como polo regional sem a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sustentação necessária de uma economia pujante. Os dados do IBGE de 2000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denotam o grau de pobreza da população municipal: cerca de 9,2% da população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não possui rendimentos, aproximadamente 22% da população aufere até 1SM e,</w:t>
      </w:r>
      <w:r>
        <w:rPr>
          <w:rFonts w:ascii="Arial" w:hAnsi="Arial" w:cs="Arial"/>
        </w:rPr>
        <w:t xml:space="preserve"> </w:t>
      </w:r>
      <w:r w:rsidRPr="00D65992">
        <w:rPr>
          <w:rFonts w:ascii="Arial" w:hAnsi="Arial" w:cs="Arial"/>
        </w:rPr>
        <w:t>22% com rendimentos até 2 SM conforme apresentado no Quadro a seguir.</w:t>
      </w:r>
    </w:p>
    <w:p w14:paraId="4789F6EF" w14:textId="34022B3F" w:rsidR="00A15E8E" w:rsidRDefault="00A15E8E" w:rsidP="00AF2CCB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2AB8C93B" w14:textId="2AFD3DF7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503EF26A" w14:textId="19E6A381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401B3AEB" w14:textId="6FB025E8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53AB1BA2" w14:textId="664FF47C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246322B3" w14:textId="0A36E4DA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6F63F08" w14:textId="5FDD0CD1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3E4191F5" w14:textId="74892A49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4D281AE5" w14:textId="169C9E15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11694BC5" w14:textId="0F8C8AA1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1DAEEF99" w14:textId="5B2A8165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08B2DE1B" w14:textId="50FF6030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019FBFC" w14:textId="2FE4D7A0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930F04F" w14:textId="65800913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7BE8F9D6" w14:textId="33C58213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3B1BEC24" w14:textId="393F07BB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421864EE" w14:textId="3CE4C9B1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301A4CDD" w14:textId="7C0391A6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2FF78591" w14:textId="45CBD3AF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3784A968" w14:textId="7763C389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495146EB" w14:textId="4E1A91CB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6C57EC37" w14:textId="040DE129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23839A05" w14:textId="0AB8672B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5F5A9CAF" w14:textId="3239CB07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6E2EA322" w14:textId="0E353628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2A6B581A" w14:textId="731FA06E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1F5A84A3" w14:textId="6E9F319C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6C3F2A0D" w14:textId="4E3D22A4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1A66D967" w14:textId="77777777" w:rsidR="00A15E8E" w:rsidRDefault="00A15E8E" w:rsidP="00A15E8E">
      <w:pPr>
        <w:pStyle w:val="Recuodecorpodetexto"/>
        <w:spacing w:line="276" w:lineRule="auto"/>
        <w:ind w:left="0" w:right="-441"/>
        <w:rPr>
          <w:rFonts w:ascii="Arial" w:hAnsi="Arial" w:cs="Arial"/>
        </w:rPr>
      </w:pPr>
    </w:p>
    <w:p w14:paraId="088458A6" w14:textId="77777777" w:rsidR="00427EA6" w:rsidRDefault="00A15E8E" w:rsidP="00CF2A6F">
      <w:pPr>
        <w:pStyle w:val="PargrafodaLista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6D2576">
        <w:rPr>
          <w:rFonts w:ascii="Arial" w:hAnsi="Arial" w:cs="Arial"/>
          <w:b/>
          <w:bCs/>
          <w:sz w:val="28"/>
          <w:szCs w:val="28"/>
        </w:rPr>
        <w:lastRenderedPageBreak/>
        <w:t>MEMÓRIA DESCRITIVA</w:t>
      </w:r>
    </w:p>
    <w:p w14:paraId="1847EC0C" w14:textId="77777777" w:rsidR="00427EA6" w:rsidRDefault="00427EA6" w:rsidP="00427EA6">
      <w:pPr>
        <w:pStyle w:val="PargrafodaLista"/>
        <w:ind w:left="360"/>
        <w:rPr>
          <w:rFonts w:ascii="Arial" w:hAnsi="Arial" w:cs="Arial"/>
          <w:b/>
          <w:bCs/>
          <w:sz w:val="28"/>
          <w:szCs w:val="28"/>
        </w:rPr>
      </w:pPr>
    </w:p>
    <w:p w14:paraId="3E8BBCCF" w14:textId="58498A35" w:rsidR="006D2576" w:rsidRPr="00427EA6" w:rsidRDefault="006D2576" w:rsidP="00CF2A6F">
      <w:pPr>
        <w:pStyle w:val="PargrafodaLista"/>
        <w:numPr>
          <w:ilvl w:val="1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427EA6">
        <w:rPr>
          <w:rFonts w:ascii="Arial" w:hAnsi="Arial" w:cs="Arial"/>
          <w:b/>
          <w:bCs/>
          <w:sz w:val="28"/>
          <w:szCs w:val="28"/>
        </w:rPr>
        <w:t xml:space="preserve">INTRODUÇÃO </w:t>
      </w:r>
    </w:p>
    <w:p w14:paraId="11D7395A" w14:textId="199C55A8" w:rsidR="006D2576" w:rsidRPr="00427EA6" w:rsidRDefault="006D2576" w:rsidP="00427EA6">
      <w:pPr>
        <w:ind w:firstLine="708"/>
        <w:jc w:val="both"/>
        <w:rPr>
          <w:sz w:val="28"/>
          <w:szCs w:val="28"/>
        </w:rPr>
      </w:pPr>
      <w:r w:rsidRPr="00427EA6">
        <w:rPr>
          <w:sz w:val="28"/>
          <w:szCs w:val="28"/>
        </w:rPr>
        <w:t xml:space="preserve">A prefeitura municipal de </w:t>
      </w:r>
      <w:r w:rsidR="00427EA6" w:rsidRPr="00427EA6">
        <w:rPr>
          <w:sz w:val="28"/>
          <w:szCs w:val="28"/>
        </w:rPr>
        <w:t>Limoeiro</w:t>
      </w:r>
      <w:r w:rsidRPr="00427EA6">
        <w:rPr>
          <w:sz w:val="28"/>
          <w:szCs w:val="28"/>
        </w:rPr>
        <w:t xml:space="preserve"> / PE, apresenta proposta de projeto para </w:t>
      </w:r>
      <w:r w:rsidR="00427EA6">
        <w:rPr>
          <w:sz w:val="28"/>
          <w:szCs w:val="28"/>
        </w:rPr>
        <w:t>contratação de empresa de engenharia para serviços de manutenção preditiva, preventiva e corretiva nas unidades de saúde, academias e seus prédios de apoio, em diversos bairros e distritos do município de Limoeiro-PE</w:t>
      </w:r>
      <w:r w:rsidRPr="00427EA6">
        <w:rPr>
          <w:sz w:val="28"/>
          <w:szCs w:val="28"/>
        </w:rPr>
        <w:t xml:space="preserve">, objetivando uma melhoria para os </w:t>
      </w:r>
      <w:r w:rsidR="00427EA6">
        <w:rPr>
          <w:sz w:val="28"/>
          <w:szCs w:val="28"/>
        </w:rPr>
        <w:t>usuários</w:t>
      </w:r>
      <w:r w:rsidRPr="00427EA6">
        <w:rPr>
          <w:sz w:val="28"/>
          <w:szCs w:val="28"/>
        </w:rPr>
        <w:t>.</w:t>
      </w:r>
    </w:p>
    <w:p w14:paraId="75A5C01F" w14:textId="40E081AE" w:rsidR="00427EA6" w:rsidRPr="00427EA6" w:rsidRDefault="006D2576" w:rsidP="00427EA6">
      <w:pPr>
        <w:ind w:firstLine="708"/>
        <w:jc w:val="both"/>
        <w:rPr>
          <w:sz w:val="28"/>
          <w:szCs w:val="28"/>
        </w:rPr>
      </w:pPr>
      <w:r w:rsidRPr="00427EA6">
        <w:rPr>
          <w:sz w:val="28"/>
          <w:szCs w:val="28"/>
        </w:rPr>
        <w:t xml:space="preserve">Foi observada a necessidade de melhoria nas </w:t>
      </w:r>
      <w:r w:rsidR="00427EA6">
        <w:rPr>
          <w:sz w:val="28"/>
          <w:szCs w:val="28"/>
        </w:rPr>
        <w:t>UNIDADES DE SAÚDE</w:t>
      </w:r>
      <w:r w:rsidRPr="00427EA6">
        <w:rPr>
          <w:sz w:val="28"/>
          <w:szCs w:val="28"/>
        </w:rPr>
        <w:t xml:space="preserve"> do município de </w:t>
      </w:r>
      <w:r w:rsidR="00427EA6">
        <w:rPr>
          <w:sz w:val="28"/>
          <w:szCs w:val="28"/>
        </w:rPr>
        <w:t>Limoeiro</w:t>
      </w:r>
      <w:r w:rsidRPr="00427EA6">
        <w:rPr>
          <w:sz w:val="28"/>
          <w:szCs w:val="28"/>
        </w:rPr>
        <w:t xml:space="preserve">, sendo assim justifica-se a contratação de empresa de engenharia para execução de </w:t>
      </w:r>
      <w:r w:rsidR="00427EA6">
        <w:rPr>
          <w:sz w:val="28"/>
          <w:szCs w:val="28"/>
        </w:rPr>
        <w:t>manutenção</w:t>
      </w:r>
      <w:r w:rsidRPr="00427EA6">
        <w:rPr>
          <w:sz w:val="28"/>
          <w:szCs w:val="28"/>
        </w:rPr>
        <w:t xml:space="preserve"> das </w:t>
      </w:r>
      <w:r w:rsidR="00427EA6">
        <w:rPr>
          <w:sz w:val="28"/>
          <w:szCs w:val="28"/>
        </w:rPr>
        <w:t>unidades de saúde, academias e seus prédios de apoio</w:t>
      </w:r>
      <w:r w:rsidRPr="00427EA6">
        <w:rPr>
          <w:sz w:val="28"/>
          <w:szCs w:val="28"/>
        </w:rPr>
        <w:t xml:space="preserve">, no município do </w:t>
      </w:r>
      <w:r w:rsidR="00427EA6">
        <w:rPr>
          <w:sz w:val="28"/>
          <w:szCs w:val="28"/>
        </w:rPr>
        <w:t>Limoeiro</w:t>
      </w:r>
      <w:r w:rsidRPr="00427EA6">
        <w:rPr>
          <w:sz w:val="28"/>
          <w:szCs w:val="28"/>
        </w:rPr>
        <w:t xml:space="preserve">/PE, dentro dos padrões e normas do ministério da </w:t>
      </w:r>
      <w:r w:rsidR="00427EA6">
        <w:rPr>
          <w:sz w:val="28"/>
          <w:szCs w:val="28"/>
        </w:rPr>
        <w:t>Saúde</w:t>
      </w:r>
      <w:r w:rsidRPr="00427EA6">
        <w:rPr>
          <w:sz w:val="28"/>
          <w:szCs w:val="28"/>
        </w:rPr>
        <w:t xml:space="preserve">. Visando fornecer conforto, qualidade e funcionalidade dentro das possibilidades, para melhor recebimento dos </w:t>
      </w:r>
      <w:r w:rsidR="00427EA6">
        <w:rPr>
          <w:sz w:val="28"/>
          <w:szCs w:val="28"/>
        </w:rPr>
        <w:t>usuários</w:t>
      </w:r>
      <w:r w:rsidRPr="00427EA6">
        <w:rPr>
          <w:sz w:val="28"/>
          <w:szCs w:val="28"/>
        </w:rPr>
        <w:t xml:space="preserve">. </w:t>
      </w:r>
    </w:p>
    <w:p w14:paraId="0DD22D6E" w14:textId="77777777" w:rsidR="00427EA6" w:rsidRPr="00427EA6" w:rsidRDefault="00427EA6" w:rsidP="00427EA6">
      <w:pPr>
        <w:ind w:firstLine="708"/>
        <w:jc w:val="both"/>
        <w:rPr>
          <w:sz w:val="28"/>
          <w:szCs w:val="28"/>
        </w:rPr>
      </w:pPr>
    </w:p>
    <w:p w14:paraId="302EB986" w14:textId="5D34F65A" w:rsidR="006D2576" w:rsidRPr="00427EA6" w:rsidRDefault="006D2576" w:rsidP="00CF2A6F">
      <w:pPr>
        <w:pStyle w:val="PargrafodaLista"/>
        <w:numPr>
          <w:ilvl w:val="1"/>
          <w:numId w:val="1"/>
        </w:numPr>
        <w:rPr>
          <w:sz w:val="22"/>
          <w:szCs w:val="22"/>
        </w:rPr>
      </w:pPr>
      <w:r w:rsidRPr="00427EA6">
        <w:rPr>
          <w:rFonts w:ascii="Arial" w:hAnsi="Arial" w:cs="Arial"/>
          <w:b/>
          <w:bCs/>
          <w:sz w:val="28"/>
          <w:szCs w:val="28"/>
        </w:rPr>
        <w:t>PROJETO</w:t>
      </w:r>
    </w:p>
    <w:p w14:paraId="53DBC8D7" w14:textId="77777777" w:rsidR="00427EA6" w:rsidRPr="00427EA6" w:rsidRDefault="00427EA6" w:rsidP="00427EA6">
      <w:pPr>
        <w:pStyle w:val="PargrafodaLista"/>
        <w:ind w:left="792"/>
        <w:rPr>
          <w:sz w:val="22"/>
          <w:szCs w:val="22"/>
        </w:rPr>
      </w:pPr>
    </w:p>
    <w:p w14:paraId="0B902758" w14:textId="77777777" w:rsidR="006D2576" w:rsidRPr="00427EA6" w:rsidRDefault="006D2576" w:rsidP="006D2576">
      <w:pPr>
        <w:ind w:firstLine="708"/>
        <w:rPr>
          <w:sz w:val="28"/>
          <w:szCs w:val="28"/>
        </w:rPr>
      </w:pPr>
      <w:r w:rsidRPr="00427EA6">
        <w:rPr>
          <w:sz w:val="28"/>
          <w:szCs w:val="28"/>
        </w:rPr>
        <w:t>O Projeto é composto por termo de referência, composição do BDI, projeto básico, e elementos necessários à execução da obra.</w:t>
      </w:r>
    </w:p>
    <w:p w14:paraId="34421065" w14:textId="77777777" w:rsidR="006D2576" w:rsidRPr="004A501F" w:rsidRDefault="006D2576" w:rsidP="006D2576">
      <w:pPr>
        <w:pStyle w:val="Ttulo2"/>
        <w:rPr>
          <w:rFonts w:ascii="Times New Roman" w:hAnsi="Times New Roman"/>
          <w:sz w:val="24"/>
          <w:szCs w:val="24"/>
        </w:rPr>
      </w:pPr>
      <w:r w:rsidRPr="00E676BC">
        <w:rPr>
          <w:rFonts w:ascii="Times New Roman" w:hAnsi="Times New Roman"/>
          <w:sz w:val="24"/>
          <w:szCs w:val="24"/>
        </w:rPr>
        <w:br/>
      </w:r>
    </w:p>
    <w:p w14:paraId="657BB9B9" w14:textId="77777777" w:rsidR="006D2576" w:rsidRPr="00F241C7" w:rsidRDefault="006D2576" w:rsidP="006D2576">
      <w:pPr>
        <w:ind w:firstLine="1440"/>
        <w:rPr>
          <w:sz w:val="22"/>
          <w:szCs w:val="22"/>
        </w:rPr>
      </w:pPr>
      <w:r w:rsidRPr="00F241C7">
        <w:rPr>
          <w:sz w:val="22"/>
          <w:szCs w:val="22"/>
        </w:rPr>
        <w:br w:type="page"/>
      </w:r>
    </w:p>
    <w:p w14:paraId="5690CF8A" w14:textId="77777777" w:rsidR="006D2576" w:rsidRPr="00F241C7" w:rsidRDefault="006D2576" w:rsidP="006D2576">
      <w:pPr>
        <w:rPr>
          <w:sz w:val="22"/>
          <w:szCs w:val="22"/>
        </w:rPr>
      </w:pPr>
    </w:p>
    <w:p w14:paraId="0C76B91A" w14:textId="77777777" w:rsidR="006D2576" w:rsidRPr="00F241C7" w:rsidRDefault="006D2576" w:rsidP="006D2576">
      <w:pPr>
        <w:pStyle w:val="Ttulo3"/>
        <w:rPr>
          <w:b w:val="0"/>
          <w:bCs w:val="0"/>
          <w:sz w:val="22"/>
          <w:szCs w:val="22"/>
        </w:rPr>
      </w:pPr>
    </w:p>
    <w:p w14:paraId="41A7D75D" w14:textId="77777777" w:rsidR="006D2576" w:rsidRPr="00F241C7" w:rsidRDefault="006D2576" w:rsidP="006D2576">
      <w:pPr>
        <w:pStyle w:val="Ttulo3"/>
        <w:rPr>
          <w:b w:val="0"/>
          <w:bCs w:val="0"/>
          <w:sz w:val="22"/>
          <w:szCs w:val="22"/>
        </w:rPr>
      </w:pPr>
    </w:p>
    <w:p w14:paraId="5EFDD81C" w14:textId="419585E8" w:rsidR="006D2576" w:rsidRPr="00F241C7" w:rsidRDefault="006D2576" w:rsidP="00CF2A6F">
      <w:pPr>
        <w:pStyle w:val="PargrafodaLista"/>
        <w:numPr>
          <w:ilvl w:val="0"/>
          <w:numId w:val="1"/>
        </w:numPr>
        <w:rPr>
          <w:smallCaps/>
          <w:szCs w:val="28"/>
        </w:rPr>
      </w:pPr>
      <w:r w:rsidRPr="00F241C7">
        <w:rPr>
          <w:smallCaps/>
          <w:szCs w:val="28"/>
        </w:rPr>
        <w:t>INFORMAÇÕES</w:t>
      </w:r>
      <w:r w:rsidRPr="00F241C7">
        <w:rPr>
          <w:szCs w:val="28"/>
        </w:rPr>
        <w:t xml:space="preserve"> </w:t>
      </w:r>
      <w:r w:rsidRPr="00F241C7">
        <w:rPr>
          <w:smallCaps/>
          <w:szCs w:val="28"/>
        </w:rPr>
        <w:t xml:space="preserve">PARA ELABORAÇÃO </w:t>
      </w:r>
    </w:p>
    <w:p w14:paraId="4B589565" w14:textId="77777777" w:rsidR="006D2576" w:rsidRPr="00603141" w:rsidRDefault="006D2576" w:rsidP="006D2576">
      <w:pPr>
        <w:pStyle w:val="Ttulodendiceremissivo"/>
        <w:keepNext w:val="0"/>
        <w:spacing w:before="0"/>
        <w:rPr>
          <w:rFonts w:ascii="Times New Roman" w:hAnsi="Times New Roman"/>
          <w:smallCaps/>
          <w:kern w:val="0"/>
          <w:szCs w:val="28"/>
        </w:rPr>
      </w:pPr>
      <w:r>
        <w:rPr>
          <w:rFonts w:ascii="Times New Roman" w:hAnsi="Times New Roman"/>
          <w:smallCaps/>
          <w:kern w:val="0"/>
          <w:szCs w:val="28"/>
        </w:rPr>
        <w:t xml:space="preserve">               </w:t>
      </w:r>
      <w:r w:rsidRPr="00F241C7">
        <w:rPr>
          <w:rFonts w:ascii="Times New Roman" w:hAnsi="Times New Roman"/>
          <w:smallCaps/>
          <w:kern w:val="0"/>
          <w:szCs w:val="28"/>
        </w:rPr>
        <w:t>DO PLANO DE EXECUÇÃO</w:t>
      </w:r>
      <w:r w:rsidRPr="004C09FD">
        <w:rPr>
          <w:sz w:val="24"/>
          <w:szCs w:val="24"/>
        </w:rPr>
        <w:t xml:space="preserve"> </w:t>
      </w:r>
    </w:p>
    <w:p w14:paraId="6993F534" w14:textId="77777777" w:rsidR="00427EA6" w:rsidRDefault="00427EA6" w:rsidP="00427EA6">
      <w:pPr>
        <w:pStyle w:val="PargrafodaLista"/>
        <w:ind w:left="792"/>
        <w:jc w:val="both"/>
        <w:rPr>
          <w:sz w:val="28"/>
          <w:szCs w:val="28"/>
        </w:rPr>
      </w:pPr>
    </w:p>
    <w:p w14:paraId="5BA4A4CF" w14:textId="730C9EFE" w:rsidR="006D2576" w:rsidRPr="00427EA6" w:rsidRDefault="006D2576" w:rsidP="00CF2A6F">
      <w:pPr>
        <w:pStyle w:val="PargrafodaLista"/>
        <w:numPr>
          <w:ilvl w:val="1"/>
          <w:numId w:val="1"/>
        </w:numPr>
        <w:rPr>
          <w:b/>
          <w:smallCaps/>
          <w:sz w:val="28"/>
          <w:szCs w:val="28"/>
        </w:rPr>
      </w:pPr>
      <w:r w:rsidRPr="00427EA6">
        <w:rPr>
          <w:b/>
          <w:smallCaps/>
          <w:sz w:val="28"/>
          <w:szCs w:val="28"/>
        </w:rPr>
        <w:t xml:space="preserve">Condições de Acesso </w:t>
      </w:r>
    </w:p>
    <w:p w14:paraId="463C5F2C" w14:textId="77777777" w:rsidR="00427EA6" w:rsidRPr="00427EA6" w:rsidRDefault="00427EA6" w:rsidP="00427EA6">
      <w:pPr>
        <w:pStyle w:val="PargrafodaLista"/>
        <w:ind w:left="792"/>
        <w:rPr>
          <w:sz w:val="28"/>
          <w:szCs w:val="28"/>
        </w:rPr>
      </w:pPr>
    </w:p>
    <w:p w14:paraId="56539368" w14:textId="38AF5711" w:rsidR="006D2576" w:rsidRPr="00427EA6" w:rsidRDefault="006D2576" w:rsidP="00427EA6">
      <w:pPr>
        <w:pStyle w:val="PargrafodaLista"/>
        <w:ind w:left="792" w:firstLine="624"/>
        <w:jc w:val="both"/>
        <w:rPr>
          <w:sz w:val="28"/>
          <w:szCs w:val="28"/>
        </w:rPr>
      </w:pPr>
      <w:r w:rsidRPr="00427EA6">
        <w:rPr>
          <w:sz w:val="28"/>
          <w:szCs w:val="28"/>
        </w:rPr>
        <w:t>As condições de Acesso do trecho são boas,</w:t>
      </w:r>
      <w:r w:rsidR="00427EA6">
        <w:rPr>
          <w:sz w:val="28"/>
          <w:szCs w:val="28"/>
        </w:rPr>
        <w:t xml:space="preserve"> permitindo</w:t>
      </w:r>
      <w:r w:rsidRPr="00427EA6">
        <w:rPr>
          <w:sz w:val="28"/>
          <w:szCs w:val="28"/>
        </w:rPr>
        <w:t xml:space="preserve"> os deslocamentos entre o local da obra. </w:t>
      </w:r>
    </w:p>
    <w:p w14:paraId="3369AF45" w14:textId="0BAC61A9" w:rsidR="006D2576" w:rsidRPr="00C16A98" w:rsidRDefault="006D2576" w:rsidP="00C16A98">
      <w:pPr>
        <w:pStyle w:val="PargrafodaLista"/>
        <w:ind w:left="792"/>
        <w:jc w:val="both"/>
        <w:rPr>
          <w:sz w:val="28"/>
          <w:szCs w:val="28"/>
        </w:rPr>
      </w:pPr>
      <w:r w:rsidRPr="00427EA6">
        <w:rPr>
          <w:sz w:val="28"/>
          <w:szCs w:val="28"/>
        </w:rPr>
        <w:tab/>
      </w:r>
    </w:p>
    <w:p w14:paraId="7875B4D7" w14:textId="2DB3219D" w:rsidR="006D2576" w:rsidRPr="00427EA6" w:rsidRDefault="006D2576" w:rsidP="00CF2A6F">
      <w:pPr>
        <w:pStyle w:val="PargrafodaLista"/>
        <w:numPr>
          <w:ilvl w:val="1"/>
          <w:numId w:val="1"/>
        </w:numPr>
        <w:rPr>
          <w:b/>
        </w:rPr>
      </w:pPr>
      <w:r w:rsidRPr="00427EA6">
        <w:rPr>
          <w:b/>
          <w:smallCaps/>
          <w:sz w:val="28"/>
          <w:szCs w:val="28"/>
        </w:rPr>
        <w:t>Prazos</w:t>
      </w:r>
    </w:p>
    <w:p w14:paraId="4C1D6118" w14:textId="77777777" w:rsidR="00427EA6" w:rsidRPr="00427EA6" w:rsidRDefault="00427EA6" w:rsidP="00427EA6">
      <w:pPr>
        <w:pStyle w:val="PargrafodaLista"/>
        <w:ind w:left="792"/>
        <w:rPr>
          <w:b/>
        </w:rPr>
      </w:pPr>
    </w:p>
    <w:p w14:paraId="0D3839B1" w14:textId="47A1F6B4" w:rsidR="006D2576" w:rsidRDefault="006D2576" w:rsidP="00921116">
      <w:pPr>
        <w:ind w:firstLine="360"/>
        <w:jc w:val="both"/>
        <w:rPr>
          <w:sz w:val="28"/>
          <w:szCs w:val="28"/>
        </w:rPr>
      </w:pPr>
      <w:r w:rsidRPr="00427EA6">
        <w:rPr>
          <w:sz w:val="28"/>
          <w:szCs w:val="28"/>
        </w:rPr>
        <w:t>Prazo previsto para execução da obra é de 360 (Trezentos e sessenta) dias corridos.</w:t>
      </w:r>
    </w:p>
    <w:p w14:paraId="2B822219" w14:textId="3A62D03B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7BDB3548" w14:textId="239800CC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19634C7B" w14:textId="1179D145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095DFB98" w14:textId="75899A2E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3AECDE1B" w14:textId="2C119457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3974A1FA" w14:textId="4A76BB87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4804FD5D" w14:textId="0278B207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6B5276D4" w14:textId="55A59D60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4D934E1B" w14:textId="272840AB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4E45B850" w14:textId="63BCA6E2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575B136D" w14:textId="5C0528F1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4D00986A" w14:textId="2AE405CF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08BF8DE0" w14:textId="37B27C47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55568895" w14:textId="73C29F55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0C676C9A" w14:textId="0A7E20EA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23C178A4" w14:textId="77777777" w:rsidR="00921116" w:rsidRDefault="00921116" w:rsidP="00921116">
      <w:pPr>
        <w:ind w:firstLine="360"/>
        <w:jc w:val="both"/>
        <w:rPr>
          <w:sz w:val="28"/>
          <w:szCs w:val="28"/>
        </w:rPr>
      </w:pPr>
    </w:p>
    <w:p w14:paraId="75D1F2A8" w14:textId="6F2B358E" w:rsidR="00921116" w:rsidRDefault="00921116" w:rsidP="00921116">
      <w:pPr>
        <w:ind w:firstLine="360"/>
        <w:jc w:val="both"/>
        <w:rPr>
          <w:szCs w:val="28"/>
        </w:rPr>
      </w:pPr>
    </w:p>
    <w:p w14:paraId="67B28C62" w14:textId="47C078EC" w:rsidR="00C16A98" w:rsidRDefault="00C16A98" w:rsidP="00921116">
      <w:pPr>
        <w:ind w:firstLine="360"/>
        <w:jc w:val="both"/>
        <w:rPr>
          <w:szCs w:val="28"/>
        </w:rPr>
      </w:pPr>
    </w:p>
    <w:p w14:paraId="3DEBD019" w14:textId="1A9B2B2C" w:rsidR="00C16A98" w:rsidRDefault="00C16A98" w:rsidP="00921116">
      <w:pPr>
        <w:ind w:firstLine="360"/>
        <w:jc w:val="both"/>
        <w:rPr>
          <w:szCs w:val="28"/>
        </w:rPr>
      </w:pPr>
    </w:p>
    <w:p w14:paraId="4DD3F387" w14:textId="573252E4" w:rsidR="00C16A98" w:rsidRDefault="00C16A98" w:rsidP="00921116">
      <w:pPr>
        <w:ind w:firstLine="360"/>
        <w:jc w:val="both"/>
        <w:rPr>
          <w:szCs w:val="28"/>
        </w:rPr>
      </w:pPr>
    </w:p>
    <w:p w14:paraId="40A2CE4B" w14:textId="40D0E871" w:rsidR="00C16A98" w:rsidRDefault="00C16A98" w:rsidP="00921116">
      <w:pPr>
        <w:ind w:firstLine="360"/>
        <w:jc w:val="both"/>
        <w:rPr>
          <w:szCs w:val="28"/>
        </w:rPr>
      </w:pPr>
    </w:p>
    <w:p w14:paraId="2971FEAF" w14:textId="15444BEE" w:rsidR="00C16A98" w:rsidRDefault="00C16A98" w:rsidP="00921116">
      <w:pPr>
        <w:ind w:firstLine="360"/>
        <w:jc w:val="both"/>
        <w:rPr>
          <w:szCs w:val="28"/>
        </w:rPr>
      </w:pPr>
    </w:p>
    <w:p w14:paraId="7821A075" w14:textId="3D158EC8" w:rsidR="00C16A98" w:rsidRDefault="00C16A98" w:rsidP="00921116">
      <w:pPr>
        <w:ind w:firstLine="360"/>
        <w:jc w:val="both"/>
        <w:rPr>
          <w:szCs w:val="28"/>
        </w:rPr>
      </w:pPr>
    </w:p>
    <w:p w14:paraId="7F13663E" w14:textId="77777777" w:rsidR="00C16A98" w:rsidRDefault="00C16A98" w:rsidP="00921116">
      <w:pPr>
        <w:ind w:firstLine="360"/>
        <w:jc w:val="both"/>
        <w:rPr>
          <w:szCs w:val="28"/>
        </w:rPr>
      </w:pPr>
    </w:p>
    <w:p w14:paraId="410A01A9" w14:textId="77777777" w:rsidR="006D2576" w:rsidRDefault="006D2576" w:rsidP="006D2576">
      <w:pPr>
        <w:pStyle w:val="Ttulodendiceremissivo"/>
        <w:keepNext w:val="0"/>
        <w:spacing w:before="0"/>
        <w:rPr>
          <w:rFonts w:ascii="Times New Roman" w:hAnsi="Times New Roman"/>
          <w:kern w:val="0"/>
          <w:szCs w:val="28"/>
        </w:rPr>
      </w:pPr>
    </w:p>
    <w:p w14:paraId="37EE7960" w14:textId="77777777" w:rsidR="006D2576" w:rsidRDefault="006D2576" w:rsidP="006D2576">
      <w:pPr>
        <w:pStyle w:val="Ttulodendiceremissivo"/>
        <w:keepNext w:val="0"/>
        <w:spacing w:before="0"/>
        <w:rPr>
          <w:rFonts w:ascii="Times New Roman" w:hAnsi="Times New Roman"/>
          <w:kern w:val="0"/>
          <w:szCs w:val="28"/>
        </w:rPr>
      </w:pPr>
    </w:p>
    <w:p w14:paraId="52B32E91" w14:textId="062B4938" w:rsidR="006D2576" w:rsidRPr="00921116" w:rsidRDefault="006D2576" w:rsidP="00CF2A6F">
      <w:pPr>
        <w:pStyle w:val="PargrafodaLista"/>
        <w:numPr>
          <w:ilvl w:val="0"/>
          <w:numId w:val="1"/>
        </w:numPr>
        <w:rPr>
          <w:b/>
          <w:smallCaps/>
          <w:sz w:val="28"/>
          <w:szCs w:val="28"/>
        </w:rPr>
      </w:pPr>
      <w:bookmarkStart w:id="2" w:name="_Hlk72329100"/>
      <w:r w:rsidRPr="00921116">
        <w:rPr>
          <w:b/>
          <w:smallCaps/>
          <w:sz w:val="28"/>
          <w:szCs w:val="28"/>
        </w:rPr>
        <w:lastRenderedPageBreak/>
        <w:t>RESUMO, COMPOSIÇÃO DE BDI E ESPECIFICAÇOES TÉCNICAS.</w:t>
      </w:r>
    </w:p>
    <w:bookmarkEnd w:id="2"/>
    <w:p w14:paraId="3F0E5096" w14:textId="77777777" w:rsidR="006D2576" w:rsidRDefault="006D2576" w:rsidP="006D2576">
      <w:pPr>
        <w:pStyle w:val="indice2"/>
        <w:keepNext w:val="0"/>
        <w:tabs>
          <w:tab w:val="clear" w:pos="9072"/>
          <w:tab w:val="left" w:pos="1418"/>
        </w:tabs>
        <w:spacing w:before="0" w:after="0"/>
        <w:outlineLvl w:val="9"/>
        <w:rPr>
          <w:sz w:val="22"/>
          <w:szCs w:val="22"/>
        </w:rPr>
      </w:pPr>
      <w:r w:rsidRPr="00F241C7">
        <w:rPr>
          <w:sz w:val="22"/>
          <w:szCs w:val="22"/>
        </w:rPr>
        <w:br w:type="page"/>
      </w:r>
    </w:p>
    <w:p w14:paraId="23365127" w14:textId="77777777" w:rsidR="006D2576" w:rsidRPr="00F241C7" w:rsidRDefault="006D2576" w:rsidP="006D2576">
      <w:pPr>
        <w:pStyle w:val="indice2"/>
        <w:keepNext w:val="0"/>
        <w:tabs>
          <w:tab w:val="clear" w:pos="9072"/>
          <w:tab w:val="left" w:pos="1418"/>
        </w:tabs>
        <w:spacing w:before="0" w:after="0"/>
        <w:outlineLvl w:val="9"/>
        <w:rPr>
          <w:sz w:val="22"/>
          <w:szCs w:val="22"/>
        </w:rPr>
      </w:pPr>
    </w:p>
    <w:p w14:paraId="75D403A8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  <w:sz w:val="22"/>
          <w:szCs w:val="22"/>
        </w:rPr>
      </w:pPr>
    </w:p>
    <w:p w14:paraId="619D309A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665E656D" w14:textId="7EFF24B0" w:rsidR="006D2576" w:rsidRPr="00921116" w:rsidRDefault="006D2576" w:rsidP="00CF2A6F">
      <w:pPr>
        <w:pStyle w:val="PargrafodaLista"/>
        <w:numPr>
          <w:ilvl w:val="1"/>
          <w:numId w:val="1"/>
        </w:numPr>
        <w:rPr>
          <w:b/>
          <w:smallCaps/>
          <w:sz w:val="28"/>
          <w:szCs w:val="28"/>
        </w:rPr>
      </w:pPr>
      <w:r w:rsidRPr="00921116">
        <w:rPr>
          <w:b/>
          <w:smallCaps/>
          <w:sz w:val="28"/>
          <w:szCs w:val="28"/>
        </w:rPr>
        <w:t>RESUMO</w:t>
      </w:r>
    </w:p>
    <w:p w14:paraId="4E65EC80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372EC58A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185D0D36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44D08E6F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0FF50C8C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46EF10A1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5C5DCC0D" w14:textId="77777777" w:rsidR="006D2576" w:rsidRDefault="006D2576" w:rsidP="006D2576"/>
    <w:p w14:paraId="1569E737" w14:textId="77777777" w:rsidR="006D2576" w:rsidRDefault="006D2576" w:rsidP="006D2576"/>
    <w:p w14:paraId="1AD7F051" w14:textId="77777777" w:rsidR="006D2576" w:rsidRDefault="006D2576" w:rsidP="006D2576"/>
    <w:p w14:paraId="692B03E7" w14:textId="77777777" w:rsidR="006D2576" w:rsidRDefault="006D2576" w:rsidP="006D2576"/>
    <w:p w14:paraId="3241A2C4" w14:textId="77777777" w:rsidR="006D2576" w:rsidRDefault="006D2576" w:rsidP="006D2576"/>
    <w:p w14:paraId="1B0DF79F" w14:textId="77777777" w:rsidR="006D2576" w:rsidRDefault="006D2576" w:rsidP="006D2576"/>
    <w:p w14:paraId="01E14E01" w14:textId="77777777" w:rsidR="006D2576" w:rsidRDefault="006D2576" w:rsidP="006D2576"/>
    <w:p w14:paraId="3B7A3B87" w14:textId="77777777" w:rsidR="006D2576" w:rsidRDefault="006D2576" w:rsidP="006D2576"/>
    <w:p w14:paraId="5B4A889A" w14:textId="77777777" w:rsidR="006D2576" w:rsidRDefault="006D2576" w:rsidP="006D2576"/>
    <w:p w14:paraId="556775A1" w14:textId="77777777" w:rsidR="006D2576" w:rsidRDefault="006D2576" w:rsidP="006D2576"/>
    <w:p w14:paraId="7D187AB9" w14:textId="77777777" w:rsidR="006D2576" w:rsidRDefault="006D2576" w:rsidP="006D2576"/>
    <w:p w14:paraId="2F291839" w14:textId="77777777" w:rsidR="006D2576" w:rsidRDefault="006D2576" w:rsidP="006D2576"/>
    <w:p w14:paraId="569316DA" w14:textId="77777777" w:rsidR="006D2576" w:rsidRDefault="006D2576" w:rsidP="006D2576"/>
    <w:p w14:paraId="63E0825C" w14:textId="77777777" w:rsidR="006D2576" w:rsidRDefault="006D2576" w:rsidP="006D2576"/>
    <w:p w14:paraId="36F5E31B" w14:textId="77777777" w:rsidR="006D2576" w:rsidRDefault="006D2576" w:rsidP="006D2576"/>
    <w:p w14:paraId="12165AED" w14:textId="77777777" w:rsidR="006D2576" w:rsidRDefault="006D2576" w:rsidP="006D2576"/>
    <w:p w14:paraId="7EAB00F3" w14:textId="77777777" w:rsidR="006D2576" w:rsidRDefault="006D2576" w:rsidP="006D2576"/>
    <w:p w14:paraId="015055BB" w14:textId="77777777" w:rsidR="006D2576" w:rsidRDefault="006D2576" w:rsidP="006D2576"/>
    <w:p w14:paraId="01F58655" w14:textId="77777777" w:rsidR="006D2576" w:rsidRDefault="006D2576" w:rsidP="006D2576"/>
    <w:p w14:paraId="432F227A" w14:textId="77777777" w:rsidR="006D2576" w:rsidRDefault="006D2576" w:rsidP="006D2576"/>
    <w:p w14:paraId="024A7F1F" w14:textId="77777777" w:rsidR="006D2576" w:rsidRDefault="006D2576" w:rsidP="006D2576"/>
    <w:p w14:paraId="7EFB767D" w14:textId="77777777" w:rsidR="006D2576" w:rsidRDefault="006D2576" w:rsidP="006D2576"/>
    <w:p w14:paraId="0FFD9C64" w14:textId="77777777" w:rsidR="006D2576" w:rsidRDefault="006D2576" w:rsidP="006D2576"/>
    <w:p w14:paraId="0F656001" w14:textId="77777777" w:rsidR="006D2576" w:rsidRDefault="006D2576" w:rsidP="006D2576"/>
    <w:p w14:paraId="3F20B844" w14:textId="77777777" w:rsidR="006D2576" w:rsidRDefault="006D2576" w:rsidP="006D2576"/>
    <w:p w14:paraId="6549E17E" w14:textId="77777777" w:rsidR="006D2576" w:rsidRDefault="006D2576" w:rsidP="006D2576"/>
    <w:p w14:paraId="5E5C81FA" w14:textId="77777777" w:rsidR="006D2576" w:rsidRDefault="006D2576" w:rsidP="006D2576"/>
    <w:p w14:paraId="1DF3408B" w14:textId="77777777" w:rsidR="006D2576" w:rsidRDefault="006D2576" w:rsidP="006D2576"/>
    <w:p w14:paraId="17FFDD7B" w14:textId="77777777" w:rsidR="006D2576" w:rsidRPr="00F55916" w:rsidRDefault="006D2576" w:rsidP="006D2576"/>
    <w:p w14:paraId="4DE06803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35031B00" w14:textId="77777777" w:rsidR="006D2576" w:rsidRDefault="006D2576" w:rsidP="006D2576"/>
    <w:p w14:paraId="532F95A8" w14:textId="77777777" w:rsidR="006D2576" w:rsidRDefault="006D2576" w:rsidP="006D2576"/>
    <w:p w14:paraId="638D32E2" w14:textId="77777777" w:rsidR="006D2576" w:rsidRDefault="006D2576" w:rsidP="006D2576"/>
    <w:p w14:paraId="3AE5F4AC" w14:textId="77777777" w:rsidR="006D2576" w:rsidRDefault="006D2576" w:rsidP="006D2576"/>
    <w:p w14:paraId="22E84BE5" w14:textId="77777777" w:rsidR="006D2576" w:rsidRDefault="006D2576" w:rsidP="006D2576"/>
    <w:p w14:paraId="44B448C3" w14:textId="77777777" w:rsidR="006D2576" w:rsidRPr="00530C2E" w:rsidRDefault="006D2576" w:rsidP="006D2576"/>
    <w:p w14:paraId="53583FFF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7B9C0DB3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2CC673BB" w14:textId="77777777" w:rsidR="006D2576" w:rsidRPr="002F2C41" w:rsidRDefault="006D2576" w:rsidP="006D2576"/>
    <w:p w14:paraId="54528F65" w14:textId="77777777" w:rsidR="006D2576" w:rsidRDefault="006D2576" w:rsidP="006D2576">
      <w:pPr>
        <w:pStyle w:val="Ttulo2"/>
        <w:spacing w:before="0"/>
        <w:rPr>
          <w:rFonts w:ascii="Times New Roman" w:hAnsi="Times New Roman" w:cs="Times New Roman"/>
          <w:i/>
        </w:rPr>
      </w:pPr>
    </w:p>
    <w:p w14:paraId="7E53F3F3" w14:textId="77777777" w:rsidR="006D2576" w:rsidRPr="00921116" w:rsidRDefault="006D2576" w:rsidP="00CF2A6F">
      <w:pPr>
        <w:pStyle w:val="PargrafodaLista"/>
        <w:numPr>
          <w:ilvl w:val="1"/>
          <w:numId w:val="1"/>
        </w:numPr>
        <w:rPr>
          <w:b/>
          <w:smallCaps/>
          <w:sz w:val="28"/>
          <w:szCs w:val="28"/>
        </w:rPr>
      </w:pPr>
      <w:r w:rsidRPr="00921116">
        <w:rPr>
          <w:b/>
          <w:smallCaps/>
          <w:sz w:val="28"/>
          <w:szCs w:val="28"/>
        </w:rPr>
        <w:t xml:space="preserve">LICITAÇÃO </w:t>
      </w:r>
    </w:p>
    <w:p w14:paraId="75C29E72" w14:textId="77777777" w:rsidR="006D2576" w:rsidRPr="00BF5CD5" w:rsidRDefault="006D2576" w:rsidP="006D2576"/>
    <w:p w14:paraId="46456E47" w14:textId="44EBACC7" w:rsidR="006D2576" w:rsidRPr="00921116" w:rsidRDefault="006D2576" w:rsidP="00921116">
      <w:pPr>
        <w:ind w:firstLine="708"/>
        <w:jc w:val="both"/>
        <w:rPr>
          <w:sz w:val="28"/>
          <w:szCs w:val="28"/>
        </w:rPr>
      </w:pPr>
      <w:r w:rsidRPr="00921116">
        <w:rPr>
          <w:sz w:val="28"/>
          <w:szCs w:val="28"/>
        </w:rPr>
        <w:t xml:space="preserve">A presente licitação se realiza na modalidade PREGÃO do tipo MENOR PREÇO, de acordo com Lei nº 10.520, de 17 de julho de 2002, mediante o oferecimento do maior percentual de desconto ofertado sobre a Tabela SINAPI </w:t>
      </w:r>
      <w:r w:rsidR="00921116">
        <w:rPr>
          <w:sz w:val="28"/>
          <w:szCs w:val="28"/>
        </w:rPr>
        <w:t>MAIO</w:t>
      </w:r>
      <w:r w:rsidRPr="00921116">
        <w:rPr>
          <w:sz w:val="28"/>
          <w:szCs w:val="28"/>
        </w:rPr>
        <w:t xml:space="preserve">/2022 </w:t>
      </w:r>
      <w:r w:rsidR="00921116">
        <w:rPr>
          <w:sz w:val="28"/>
          <w:szCs w:val="28"/>
        </w:rPr>
        <w:t>DES</w:t>
      </w:r>
      <w:r w:rsidRPr="00921116">
        <w:rPr>
          <w:sz w:val="28"/>
          <w:szCs w:val="28"/>
        </w:rPr>
        <w:t>ONERADA.</w:t>
      </w:r>
    </w:p>
    <w:p w14:paraId="70A4852A" w14:textId="6A63DD57" w:rsidR="006D2576" w:rsidRPr="00921116" w:rsidRDefault="006D2576" w:rsidP="00921116">
      <w:pPr>
        <w:ind w:firstLine="708"/>
        <w:jc w:val="both"/>
        <w:rPr>
          <w:sz w:val="28"/>
          <w:szCs w:val="28"/>
        </w:rPr>
      </w:pPr>
      <w:r w:rsidRPr="00921116">
        <w:rPr>
          <w:sz w:val="28"/>
          <w:szCs w:val="28"/>
        </w:rPr>
        <w:t xml:space="preserve">Contém o custo global do empreendimento e o demonstrativo do valor orçado, por serviço e atividade, perfazendo o total de: </w:t>
      </w:r>
      <w:r w:rsidR="00921116" w:rsidRPr="00921116">
        <w:rPr>
          <w:sz w:val="28"/>
          <w:szCs w:val="28"/>
        </w:rPr>
        <w:t>R$</w:t>
      </w:r>
      <w:r w:rsidR="0094234A">
        <w:rPr>
          <w:sz w:val="28"/>
          <w:szCs w:val="28"/>
        </w:rPr>
        <w:t>1.500.000</w:t>
      </w:r>
      <w:r w:rsidR="00921116" w:rsidRPr="00921116">
        <w:rPr>
          <w:sz w:val="28"/>
          <w:szCs w:val="28"/>
        </w:rPr>
        <w:t>,</w:t>
      </w:r>
      <w:r w:rsidR="00C16A98">
        <w:rPr>
          <w:sz w:val="28"/>
          <w:szCs w:val="28"/>
        </w:rPr>
        <w:t>00</w:t>
      </w:r>
      <w:r w:rsidR="00921116" w:rsidRPr="00921116">
        <w:rPr>
          <w:sz w:val="28"/>
          <w:szCs w:val="28"/>
        </w:rPr>
        <w:t xml:space="preserve"> </w:t>
      </w:r>
      <w:r w:rsidRPr="00921116">
        <w:rPr>
          <w:sz w:val="28"/>
          <w:szCs w:val="28"/>
        </w:rPr>
        <w:t>(</w:t>
      </w:r>
      <w:r w:rsidR="0094234A">
        <w:rPr>
          <w:sz w:val="28"/>
          <w:szCs w:val="28"/>
        </w:rPr>
        <w:t>UM MILHÃO QUINHENTOS MIL REAIS</w:t>
      </w:r>
      <w:r w:rsidRPr="00921116">
        <w:rPr>
          <w:sz w:val="28"/>
          <w:szCs w:val="28"/>
        </w:rPr>
        <w:t>).</w:t>
      </w:r>
    </w:p>
    <w:p w14:paraId="72958142" w14:textId="5DFF3843" w:rsidR="006D2576" w:rsidRPr="00921116" w:rsidRDefault="006D2576" w:rsidP="00921116">
      <w:pPr>
        <w:ind w:firstLine="708"/>
        <w:jc w:val="both"/>
        <w:rPr>
          <w:sz w:val="28"/>
          <w:szCs w:val="28"/>
        </w:rPr>
      </w:pPr>
      <w:r w:rsidRPr="00921116">
        <w:rPr>
          <w:sz w:val="28"/>
          <w:szCs w:val="28"/>
        </w:rPr>
        <w:t xml:space="preserve">Os custos apresentados serão em conformidade com os preços praticados na localidade, por serviço e atividade de acordo com a Tabela de Preço SINAPI </w:t>
      </w:r>
      <w:r w:rsidR="00921116">
        <w:rPr>
          <w:sz w:val="28"/>
          <w:szCs w:val="28"/>
        </w:rPr>
        <w:t>MAIO</w:t>
      </w:r>
      <w:r w:rsidRPr="00921116">
        <w:rPr>
          <w:sz w:val="28"/>
          <w:szCs w:val="28"/>
        </w:rPr>
        <w:t xml:space="preserve">/2022 </w:t>
      </w:r>
      <w:r w:rsidR="00921116">
        <w:rPr>
          <w:sz w:val="28"/>
          <w:szCs w:val="28"/>
        </w:rPr>
        <w:t>DES</w:t>
      </w:r>
      <w:r w:rsidRPr="00921116">
        <w:rPr>
          <w:sz w:val="28"/>
          <w:szCs w:val="28"/>
        </w:rPr>
        <w:t>ONERADA após contratação da empresa responsável, com BDI de 2</w:t>
      </w:r>
      <w:r w:rsidR="00921116">
        <w:rPr>
          <w:sz w:val="28"/>
          <w:szCs w:val="28"/>
        </w:rPr>
        <w:t>0</w:t>
      </w:r>
      <w:r w:rsidRPr="00921116">
        <w:rPr>
          <w:sz w:val="28"/>
          <w:szCs w:val="28"/>
        </w:rPr>
        <w:t>,</w:t>
      </w:r>
      <w:r w:rsidR="00921116">
        <w:rPr>
          <w:sz w:val="28"/>
          <w:szCs w:val="28"/>
        </w:rPr>
        <w:t>84</w:t>
      </w:r>
      <w:r w:rsidRPr="00921116">
        <w:rPr>
          <w:sz w:val="28"/>
          <w:szCs w:val="28"/>
        </w:rPr>
        <w:t xml:space="preserve">% (Vinte vírgula </w:t>
      </w:r>
      <w:r w:rsidR="00921116">
        <w:rPr>
          <w:sz w:val="28"/>
          <w:szCs w:val="28"/>
        </w:rPr>
        <w:t>oitenta e quatro</w:t>
      </w:r>
      <w:r w:rsidRPr="00921116">
        <w:rPr>
          <w:sz w:val="28"/>
          <w:szCs w:val="28"/>
        </w:rPr>
        <w:t>) de acordo como Tribunal de Contar da União – TCU)</w:t>
      </w:r>
    </w:p>
    <w:p w14:paraId="6C8CBB7B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6E015D49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4564A03F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40646BED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678D312C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2EA4492A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6F97A47A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278DBC75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038389C8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684976C0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655D8D52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5103805E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0E60807A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272D7222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15804378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74A90026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12779C6E" w14:textId="77777777" w:rsidR="006D2576" w:rsidRPr="00F241C7" w:rsidRDefault="006D2576" w:rsidP="006D2576">
      <w:pPr>
        <w:ind w:left="4500"/>
        <w:jc w:val="right"/>
        <w:rPr>
          <w:b/>
          <w:sz w:val="28"/>
          <w:szCs w:val="28"/>
        </w:rPr>
      </w:pPr>
    </w:p>
    <w:p w14:paraId="11B8EDB9" w14:textId="04EB3852" w:rsidR="006D2576" w:rsidRDefault="006D2576" w:rsidP="006D2576">
      <w:pPr>
        <w:jc w:val="right"/>
        <w:rPr>
          <w:b/>
          <w:sz w:val="28"/>
          <w:szCs w:val="28"/>
        </w:rPr>
      </w:pPr>
    </w:p>
    <w:p w14:paraId="4EDC48AD" w14:textId="77777777" w:rsidR="00C16A98" w:rsidRDefault="00C16A98" w:rsidP="006D2576">
      <w:pPr>
        <w:jc w:val="right"/>
        <w:rPr>
          <w:b/>
          <w:sz w:val="28"/>
          <w:szCs w:val="28"/>
        </w:rPr>
      </w:pPr>
    </w:p>
    <w:p w14:paraId="7E8489CD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3DA77522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61BEC864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6F1A9026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6918EA41" w14:textId="2E4A93BA" w:rsidR="006D2576" w:rsidRPr="00921116" w:rsidRDefault="006D2576" w:rsidP="00CF2A6F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 w:rsidRPr="00921116">
        <w:rPr>
          <w:b/>
          <w:sz w:val="28"/>
          <w:szCs w:val="28"/>
        </w:rPr>
        <w:lastRenderedPageBreak/>
        <w:t>COMPOSIÇÃO DE BDI</w:t>
      </w:r>
    </w:p>
    <w:p w14:paraId="7BDFA18B" w14:textId="77777777" w:rsidR="006D2576" w:rsidRDefault="006D2576" w:rsidP="006D2576">
      <w:pPr>
        <w:rPr>
          <w:b/>
          <w:sz w:val="28"/>
          <w:szCs w:val="28"/>
        </w:rPr>
      </w:pPr>
    </w:p>
    <w:p w14:paraId="4D453AD8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73EF594A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40417082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2985F22F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12A8CF71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712AD7C6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13A4A9D7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2F144797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380B4552" w14:textId="77777777" w:rsidR="006D2576" w:rsidRDefault="006D2576" w:rsidP="006D2576">
      <w:pPr>
        <w:jc w:val="right"/>
        <w:rPr>
          <w:b/>
          <w:sz w:val="28"/>
          <w:szCs w:val="28"/>
        </w:rPr>
      </w:pPr>
    </w:p>
    <w:p w14:paraId="236F2FFC" w14:textId="77777777" w:rsidR="006D2576" w:rsidRDefault="006D2576" w:rsidP="006D2576">
      <w:pPr>
        <w:rPr>
          <w:b/>
          <w:sz w:val="28"/>
          <w:szCs w:val="28"/>
        </w:rPr>
      </w:pPr>
    </w:p>
    <w:p w14:paraId="7B909E2D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7611170F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08AE9E40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2DF9C435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61E8FF9E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42A32C7C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08EE73F5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3EE3287D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2B951CE0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12819292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0FE0B2AC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3A333CD6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5AB1BB1A" w14:textId="06AA1D91" w:rsidR="006D2576" w:rsidRPr="00921116" w:rsidRDefault="006D2576" w:rsidP="00CF2A6F">
      <w:pPr>
        <w:pStyle w:val="PargrafodaLista"/>
        <w:numPr>
          <w:ilvl w:val="1"/>
          <w:numId w:val="1"/>
        </w:numPr>
        <w:rPr>
          <w:b/>
          <w:sz w:val="28"/>
          <w:szCs w:val="28"/>
        </w:rPr>
      </w:pPr>
      <w:r w:rsidRPr="00921116">
        <w:rPr>
          <w:b/>
          <w:sz w:val="28"/>
          <w:szCs w:val="28"/>
        </w:rPr>
        <w:lastRenderedPageBreak/>
        <w:t>ESPECIFICAÇOES TÉCNICAS.</w:t>
      </w:r>
    </w:p>
    <w:p w14:paraId="6F63BAB8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5FFF22B9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59E3F30A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18EFACB0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3DC09E8D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218F4D0F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118BF704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419021A1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5166FAC6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76AF5D3C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4098C8CC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405C19A5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2850991F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370F0D5C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578046C1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p w14:paraId="6F274D20" w14:textId="77777777" w:rsidR="006D2576" w:rsidRDefault="006D2576" w:rsidP="006D2576">
      <w:pPr>
        <w:widowControl w:val="0"/>
        <w:spacing w:afterLines="120" w:after="288" w:line="360" w:lineRule="auto"/>
        <w:rPr>
          <w:b/>
          <w:sz w:val="28"/>
          <w:szCs w:val="28"/>
        </w:rPr>
      </w:pPr>
    </w:p>
    <w:sectPr w:rsidR="006D2576" w:rsidSect="00E6677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701" w:bottom="1134" w:left="1701" w:header="708" w:footer="573" w:gutter="0"/>
      <w:pgBorders w:display="firstPage" w:offsetFrom="page">
        <w:top w:val="single" w:sz="48" w:space="24" w:color="C00000"/>
        <w:left w:val="single" w:sz="48" w:space="24" w:color="C00000"/>
        <w:bottom w:val="single" w:sz="48" w:space="24" w:color="C00000"/>
        <w:right w:val="single" w:sz="48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F6B36" w14:textId="77777777" w:rsidR="002E219D" w:rsidRDefault="002E219D" w:rsidP="00437B21">
      <w:r>
        <w:separator/>
      </w:r>
    </w:p>
  </w:endnote>
  <w:endnote w:type="continuationSeparator" w:id="0">
    <w:p w14:paraId="5B13B435" w14:textId="77777777" w:rsidR="002E219D" w:rsidRDefault="002E219D" w:rsidP="0043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AA533" w14:textId="6E8B8E23" w:rsidR="00437B21" w:rsidRDefault="00437B21" w:rsidP="004B5F8D">
    <w:pPr>
      <w:pStyle w:val="Rodap"/>
      <w:tabs>
        <w:tab w:val="clear" w:pos="8504"/>
      </w:tabs>
      <w:ind w:left="-709" w:right="-710"/>
      <w:jc w:val="center"/>
    </w:pPr>
    <w:r w:rsidRPr="00437B21">
      <w:t xml:space="preserve">Praça Comendador Pestana, 113 - Palácio Francisco Heráclio do Rego </w:t>
    </w:r>
    <w:r w:rsidR="004B5F8D">
      <w:t>–</w:t>
    </w:r>
    <w:r w:rsidRPr="00437B21">
      <w:t xml:space="preserve"> Centro</w:t>
    </w:r>
    <w:r w:rsidR="004B5F8D">
      <w:t>, Limoeiro-PE</w:t>
    </w:r>
    <w:r w:rsidRPr="00437B21">
      <w:t xml:space="preserve"> - CEP </w:t>
    </w:r>
    <w:r>
      <w:t>–</w:t>
    </w:r>
    <w:r w:rsidRPr="00437B21">
      <w:t xml:space="preserve"> 55700</w:t>
    </w:r>
    <w:r w:rsidR="004B5F8D">
      <w:t xml:space="preserve">-000 CNPJ 11.097.292/0001-49 </w:t>
    </w:r>
    <w:r w:rsidRPr="00437B21">
      <w:t>CONTATO: (081) 3628-9700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7FFDF" w14:textId="77777777" w:rsidR="002E219D" w:rsidRDefault="002E219D" w:rsidP="00437B21">
      <w:r>
        <w:separator/>
      </w:r>
    </w:p>
  </w:footnote>
  <w:footnote w:type="continuationSeparator" w:id="0">
    <w:p w14:paraId="4B8A6E22" w14:textId="77777777" w:rsidR="002E219D" w:rsidRDefault="002E219D" w:rsidP="0043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DB28" w14:textId="3BB65C91" w:rsidR="00437B21" w:rsidRDefault="00000000">
    <w:pPr>
      <w:pStyle w:val="Cabealho"/>
    </w:pPr>
    <w:r>
      <w:rPr>
        <w:noProof/>
      </w:rPr>
      <w:pict w14:anchorId="5E09F3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822657" o:spid="_x0000_s1027" type="#_x0000_t75" style="position:absolute;margin-left:0;margin-top:0;width:424.8pt;height:449.75pt;z-index:-251657728;mso-position-horizontal:center;mso-position-horizontal-relative:margin;mso-position-vertical:center;mso-position-vertical-relative:margin" o:allowincell="f">
          <v:imagedata r:id="rId1" o:title="MARC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1610" w14:textId="4144E447" w:rsidR="00437B21" w:rsidRDefault="00E6677A">
    <w:pPr>
      <w:pStyle w:val="Cabealho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A245D4" wp14:editId="0AF660D9">
          <wp:simplePos x="0" y="0"/>
          <wp:positionH relativeFrom="margin">
            <wp:align>center</wp:align>
          </wp:positionH>
          <wp:positionV relativeFrom="paragraph">
            <wp:posOffset>95250</wp:posOffset>
          </wp:positionV>
          <wp:extent cx="4928626" cy="947930"/>
          <wp:effectExtent l="0" t="0" r="5715" b="508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8626" cy="947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7B09F4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822658" o:spid="_x0000_s1026" type="#_x0000_t75" style="position:absolute;margin-left:0;margin-top:0;width:424.8pt;height:449.75pt;z-index:-251656704;mso-position-horizontal:center;mso-position-horizontal-relative:margin;mso-position-vertical:center;mso-position-vertical-relative:margin" o:allowincell="f">
          <v:imagedata r:id="rId2" o:title="MARC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B198B" w14:textId="2073861D" w:rsidR="00437B21" w:rsidRDefault="00000000">
    <w:pPr>
      <w:pStyle w:val="Cabealho"/>
    </w:pPr>
    <w:r>
      <w:rPr>
        <w:noProof/>
      </w:rPr>
      <w:pict w14:anchorId="0AECDB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822656" o:spid="_x0000_s1025" type="#_x0000_t75" style="position:absolute;margin-left:0;margin-top:0;width:424.8pt;height:449.75pt;z-index:-251658752;mso-position-horizontal:center;mso-position-horizontal-relative:margin;mso-position-vertical:center;mso-position-vertical-relative:margin" o:allowincell="f">
          <v:imagedata r:id="rId1" o:title="MARC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B5BCC"/>
    <w:multiLevelType w:val="multilevel"/>
    <w:tmpl w:val="9E9A1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CD33B3"/>
    <w:multiLevelType w:val="hybridMultilevel"/>
    <w:tmpl w:val="557865CA"/>
    <w:lvl w:ilvl="0" w:tplc="0416000F">
      <w:start w:val="1"/>
      <w:numFmt w:val="decimal"/>
      <w:lvlText w:val="%1."/>
      <w:lvlJc w:val="left"/>
      <w:pPr>
        <w:ind w:left="1785" w:hanging="360"/>
      </w:pPr>
    </w:lvl>
    <w:lvl w:ilvl="1" w:tplc="04160019" w:tentative="1">
      <w:start w:val="1"/>
      <w:numFmt w:val="lowerLetter"/>
      <w:lvlText w:val="%2."/>
      <w:lvlJc w:val="left"/>
      <w:pPr>
        <w:ind w:left="2505" w:hanging="360"/>
      </w:pPr>
    </w:lvl>
    <w:lvl w:ilvl="2" w:tplc="0416001B" w:tentative="1">
      <w:start w:val="1"/>
      <w:numFmt w:val="lowerRoman"/>
      <w:lvlText w:val="%3."/>
      <w:lvlJc w:val="right"/>
      <w:pPr>
        <w:ind w:left="3225" w:hanging="180"/>
      </w:pPr>
    </w:lvl>
    <w:lvl w:ilvl="3" w:tplc="0416000F" w:tentative="1">
      <w:start w:val="1"/>
      <w:numFmt w:val="decimal"/>
      <w:lvlText w:val="%4."/>
      <w:lvlJc w:val="left"/>
      <w:pPr>
        <w:ind w:left="3945" w:hanging="360"/>
      </w:pPr>
    </w:lvl>
    <w:lvl w:ilvl="4" w:tplc="04160019" w:tentative="1">
      <w:start w:val="1"/>
      <w:numFmt w:val="lowerLetter"/>
      <w:lvlText w:val="%5."/>
      <w:lvlJc w:val="left"/>
      <w:pPr>
        <w:ind w:left="4665" w:hanging="360"/>
      </w:pPr>
    </w:lvl>
    <w:lvl w:ilvl="5" w:tplc="0416001B" w:tentative="1">
      <w:start w:val="1"/>
      <w:numFmt w:val="lowerRoman"/>
      <w:lvlText w:val="%6."/>
      <w:lvlJc w:val="right"/>
      <w:pPr>
        <w:ind w:left="5385" w:hanging="180"/>
      </w:pPr>
    </w:lvl>
    <w:lvl w:ilvl="6" w:tplc="0416000F" w:tentative="1">
      <w:start w:val="1"/>
      <w:numFmt w:val="decimal"/>
      <w:lvlText w:val="%7."/>
      <w:lvlJc w:val="left"/>
      <w:pPr>
        <w:ind w:left="6105" w:hanging="360"/>
      </w:pPr>
    </w:lvl>
    <w:lvl w:ilvl="7" w:tplc="04160019" w:tentative="1">
      <w:start w:val="1"/>
      <w:numFmt w:val="lowerLetter"/>
      <w:lvlText w:val="%8."/>
      <w:lvlJc w:val="left"/>
      <w:pPr>
        <w:ind w:left="6825" w:hanging="360"/>
      </w:pPr>
    </w:lvl>
    <w:lvl w:ilvl="8" w:tplc="0416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966350252">
    <w:abstractNumId w:val="0"/>
  </w:num>
  <w:num w:numId="2" w16cid:durableId="74549654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21"/>
    <w:rsid w:val="00002128"/>
    <w:rsid w:val="00027E0F"/>
    <w:rsid w:val="00031987"/>
    <w:rsid w:val="0003270A"/>
    <w:rsid w:val="00035736"/>
    <w:rsid w:val="000427B9"/>
    <w:rsid w:val="00044591"/>
    <w:rsid w:val="000712E7"/>
    <w:rsid w:val="000B1294"/>
    <w:rsid w:val="000B167F"/>
    <w:rsid w:val="000B68B3"/>
    <w:rsid w:val="000C703B"/>
    <w:rsid w:val="000D6F3E"/>
    <w:rsid w:val="000F230B"/>
    <w:rsid w:val="000F795A"/>
    <w:rsid w:val="000F7CDA"/>
    <w:rsid w:val="00102A96"/>
    <w:rsid w:val="00116DF7"/>
    <w:rsid w:val="00132448"/>
    <w:rsid w:val="0013471F"/>
    <w:rsid w:val="00177546"/>
    <w:rsid w:val="0018001C"/>
    <w:rsid w:val="0018027B"/>
    <w:rsid w:val="00183A6E"/>
    <w:rsid w:val="001B6FD9"/>
    <w:rsid w:val="001F443F"/>
    <w:rsid w:val="0021064D"/>
    <w:rsid w:val="00223D53"/>
    <w:rsid w:val="00243C07"/>
    <w:rsid w:val="0026025C"/>
    <w:rsid w:val="00276E82"/>
    <w:rsid w:val="002B0238"/>
    <w:rsid w:val="002E219D"/>
    <w:rsid w:val="002E574B"/>
    <w:rsid w:val="002F6EF4"/>
    <w:rsid w:val="00314625"/>
    <w:rsid w:val="00362675"/>
    <w:rsid w:val="003930B4"/>
    <w:rsid w:val="003B317C"/>
    <w:rsid w:val="003D52FB"/>
    <w:rsid w:val="003E4580"/>
    <w:rsid w:val="003E5532"/>
    <w:rsid w:val="00410364"/>
    <w:rsid w:val="00414CCE"/>
    <w:rsid w:val="00427EA6"/>
    <w:rsid w:val="004304BC"/>
    <w:rsid w:val="00437B21"/>
    <w:rsid w:val="004549C4"/>
    <w:rsid w:val="0046279F"/>
    <w:rsid w:val="00464EAF"/>
    <w:rsid w:val="00472A55"/>
    <w:rsid w:val="00482BEF"/>
    <w:rsid w:val="004A1218"/>
    <w:rsid w:val="004B5F8D"/>
    <w:rsid w:val="004B7B55"/>
    <w:rsid w:val="004E7E87"/>
    <w:rsid w:val="004F1D99"/>
    <w:rsid w:val="005027A1"/>
    <w:rsid w:val="0053049C"/>
    <w:rsid w:val="00551BC5"/>
    <w:rsid w:val="00555801"/>
    <w:rsid w:val="005859FA"/>
    <w:rsid w:val="00590591"/>
    <w:rsid w:val="005A4879"/>
    <w:rsid w:val="005C2314"/>
    <w:rsid w:val="005D5A91"/>
    <w:rsid w:val="005E3276"/>
    <w:rsid w:val="005E6D05"/>
    <w:rsid w:val="005F73F5"/>
    <w:rsid w:val="00617201"/>
    <w:rsid w:val="00624731"/>
    <w:rsid w:val="00630D7F"/>
    <w:rsid w:val="00650C5E"/>
    <w:rsid w:val="00663A22"/>
    <w:rsid w:val="006C53CA"/>
    <w:rsid w:val="006C7C1E"/>
    <w:rsid w:val="006D2576"/>
    <w:rsid w:val="006D700F"/>
    <w:rsid w:val="006E677A"/>
    <w:rsid w:val="007239F8"/>
    <w:rsid w:val="00726C43"/>
    <w:rsid w:val="0072748B"/>
    <w:rsid w:val="00745F7B"/>
    <w:rsid w:val="00754521"/>
    <w:rsid w:val="00785531"/>
    <w:rsid w:val="00785D11"/>
    <w:rsid w:val="007A786D"/>
    <w:rsid w:val="007C22C3"/>
    <w:rsid w:val="007C349F"/>
    <w:rsid w:val="00801388"/>
    <w:rsid w:val="00871341"/>
    <w:rsid w:val="00872C56"/>
    <w:rsid w:val="00881178"/>
    <w:rsid w:val="008B0A98"/>
    <w:rsid w:val="008C7061"/>
    <w:rsid w:val="008D7B3B"/>
    <w:rsid w:val="008E00A2"/>
    <w:rsid w:val="00921116"/>
    <w:rsid w:val="009235DF"/>
    <w:rsid w:val="00925EC2"/>
    <w:rsid w:val="0094234A"/>
    <w:rsid w:val="00942FEB"/>
    <w:rsid w:val="0095000E"/>
    <w:rsid w:val="00965403"/>
    <w:rsid w:val="0098274E"/>
    <w:rsid w:val="009A6B03"/>
    <w:rsid w:val="009B105E"/>
    <w:rsid w:val="009D70CD"/>
    <w:rsid w:val="00A15E8E"/>
    <w:rsid w:val="00A3559C"/>
    <w:rsid w:val="00A61A1B"/>
    <w:rsid w:val="00A6202B"/>
    <w:rsid w:val="00A75090"/>
    <w:rsid w:val="00A9330B"/>
    <w:rsid w:val="00A96701"/>
    <w:rsid w:val="00AE1AA0"/>
    <w:rsid w:val="00AF2CCB"/>
    <w:rsid w:val="00B01D4E"/>
    <w:rsid w:val="00B72594"/>
    <w:rsid w:val="00B831A4"/>
    <w:rsid w:val="00B83C44"/>
    <w:rsid w:val="00BB2A62"/>
    <w:rsid w:val="00BC37CA"/>
    <w:rsid w:val="00BD2AC1"/>
    <w:rsid w:val="00BE39F1"/>
    <w:rsid w:val="00BF213E"/>
    <w:rsid w:val="00C10BE8"/>
    <w:rsid w:val="00C143EA"/>
    <w:rsid w:val="00C151F1"/>
    <w:rsid w:val="00C16A98"/>
    <w:rsid w:val="00C2624F"/>
    <w:rsid w:val="00C32542"/>
    <w:rsid w:val="00C37D79"/>
    <w:rsid w:val="00C72A59"/>
    <w:rsid w:val="00C74CE4"/>
    <w:rsid w:val="00C95125"/>
    <w:rsid w:val="00CD67BB"/>
    <w:rsid w:val="00CE08B5"/>
    <w:rsid w:val="00CE5258"/>
    <w:rsid w:val="00CF2A6F"/>
    <w:rsid w:val="00D056CC"/>
    <w:rsid w:val="00D7095C"/>
    <w:rsid w:val="00D83DA2"/>
    <w:rsid w:val="00D84047"/>
    <w:rsid w:val="00D858DF"/>
    <w:rsid w:val="00D92180"/>
    <w:rsid w:val="00DA069B"/>
    <w:rsid w:val="00DB7E32"/>
    <w:rsid w:val="00DF0731"/>
    <w:rsid w:val="00DF7012"/>
    <w:rsid w:val="00E24DC8"/>
    <w:rsid w:val="00E442B4"/>
    <w:rsid w:val="00E4436B"/>
    <w:rsid w:val="00E6677A"/>
    <w:rsid w:val="00E90F7E"/>
    <w:rsid w:val="00EA7059"/>
    <w:rsid w:val="00EC725C"/>
    <w:rsid w:val="00F00C3F"/>
    <w:rsid w:val="00F15508"/>
    <w:rsid w:val="00F21E16"/>
    <w:rsid w:val="00F37E43"/>
    <w:rsid w:val="00F540D7"/>
    <w:rsid w:val="00F57887"/>
    <w:rsid w:val="00F605E2"/>
    <w:rsid w:val="00F80F00"/>
    <w:rsid w:val="00F81AD8"/>
    <w:rsid w:val="00F91ED6"/>
    <w:rsid w:val="00F92E41"/>
    <w:rsid w:val="00FA3AB4"/>
    <w:rsid w:val="00FC000F"/>
    <w:rsid w:val="00FC3647"/>
    <w:rsid w:val="00FC7738"/>
    <w:rsid w:val="00FD309B"/>
    <w:rsid w:val="00FD37C5"/>
    <w:rsid w:val="00F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36FBB"/>
  <w15:docId w15:val="{55679A51-D272-AA42-8455-8FDE5AD2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859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E6677A"/>
    <w:pPr>
      <w:keepNext/>
      <w:ind w:left="567" w:right="-702"/>
      <w:jc w:val="both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7B2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37B21"/>
  </w:style>
  <w:style w:type="paragraph" w:styleId="Rodap">
    <w:name w:val="footer"/>
    <w:basedOn w:val="Normal"/>
    <w:link w:val="RodapChar"/>
    <w:uiPriority w:val="99"/>
    <w:unhideWhenUsed/>
    <w:rsid w:val="00437B2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37B21"/>
  </w:style>
  <w:style w:type="character" w:styleId="Forte">
    <w:name w:val="Strong"/>
    <w:basedOn w:val="Fontepargpadro"/>
    <w:qFormat/>
    <w:rsid w:val="00E6677A"/>
    <w:rPr>
      <w:b/>
      <w:bCs/>
    </w:rPr>
  </w:style>
  <w:style w:type="character" w:customStyle="1" w:styleId="Ttulo3Char">
    <w:name w:val="Título 3 Char"/>
    <w:basedOn w:val="Fontepargpadro"/>
    <w:link w:val="Ttulo3"/>
    <w:rsid w:val="00E6677A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uiPriority w:val="1"/>
    <w:qFormat/>
    <w:rsid w:val="00E6677A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rsid w:val="00942FEB"/>
    <w:pPr>
      <w:ind w:left="1247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rsid w:val="00942FE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dice2">
    <w:name w:val="indice2"/>
    <w:basedOn w:val="Ttulo2"/>
    <w:rsid w:val="005859FA"/>
    <w:pPr>
      <w:keepLines w:val="0"/>
      <w:tabs>
        <w:tab w:val="right" w:leader="dot" w:pos="9072"/>
      </w:tabs>
      <w:spacing w:before="240" w:after="240"/>
      <w:jc w:val="both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859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  <w:style w:type="character" w:styleId="nfase">
    <w:name w:val="Emphasis"/>
    <w:basedOn w:val="Fontepargpadro"/>
    <w:uiPriority w:val="20"/>
    <w:qFormat/>
    <w:rsid w:val="00C143EA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6267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62675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72A5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pt-PT" w:eastAsia="en-US"/>
    </w:rPr>
  </w:style>
  <w:style w:type="table" w:styleId="Tabelacomgrade">
    <w:name w:val="Table Grid"/>
    <w:basedOn w:val="Tabelanormal"/>
    <w:uiPriority w:val="39"/>
    <w:rsid w:val="00723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rsid w:val="006E677A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CorpodetextoChar">
    <w:name w:val="Corpo de texto Char"/>
    <w:basedOn w:val="Fontepargpadro"/>
    <w:link w:val="Corpodetexto"/>
    <w:rsid w:val="006E677A"/>
    <w:rPr>
      <w:rFonts w:ascii="Calibri" w:eastAsia="Calibri" w:hAnsi="Calibri" w:cs="Calibri"/>
    </w:rPr>
  </w:style>
  <w:style w:type="paragraph" w:customStyle="1" w:styleId="Default">
    <w:name w:val="Default"/>
    <w:rsid w:val="006E67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  <w:style w:type="paragraph" w:customStyle="1" w:styleId="Recuodecorpodetexto21">
    <w:name w:val="Recuo de corpo de texto 21"/>
    <w:basedOn w:val="Normal"/>
    <w:rsid w:val="00D83DA2"/>
    <w:pPr>
      <w:suppressAutoHyphens/>
      <w:ind w:left="720" w:hanging="720"/>
      <w:jc w:val="both"/>
    </w:pPr>
    <w:rPr>
      <w:rFonts w:ascii="Arial" w:hAnsi="Arial" w:cs="Arial"/>
      <w:lang w:eastAsia="ar-SA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E442B4"/>
    <w:pPr>
      <w:ind w:left="240" w:hanging="240"/>
    </w:pPr>
  </w:style>
  <w:style w:type="paragraph" w:styleId="Ttulodendiceremissivo">
    <w:name w:val="index heading"/>
    <w:basedOn w:val="Normal"/>
    <w:next w:val="Remissivo1"/>
    <w:semiHidden/>
    <w:rsid w:val="00E442B4"/>
    <w:pPr>
      <w:keepNext/>
      <w:spacing w:before="240"/>
    </w:pPr>
    <w:rPr>
      <w:rFonts w:ascii="Arial" w:hAnsi="Arial"/>
      <w:b/>
      <w:kern w:val="28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4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134A2-3AAA-4745-A2D2-73699E6F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18</Pages>
  <Words>1799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ESCRITORIO19</dc:creator>
  <cp:keywords/>
  <dc:description/>
  <cp:lastModifiedBy>ANA SILVA</cp:lastModifiedBy>
  <cp:revision>6</cp:revision>
  <cp:lastPrinted>2022-07-05T11:47:00Z</cp:lastPrinted>
  <dcterms:created xsi:type="dcterms:W3CDTF">2022-07-08T01:15:00Z</dcterms:created>
  <dcterms:modified xsi:type="dcterms:W3CDTF">2022-08-17T16:43:00Z</dcterms:modified>
</cp:coreProperties>
</file>