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09D1D0E3" w:rsidR="00491390" w:rsidRDefault="00A92CB0">
      <w:r>
        <w:t xml:space="preserve">Luminária tipo calha </w:t>
      </w:r>
      <w:r w:rsidR="00EC4DDB">
        <w:t>1</w:t>
      </w:r>
      <w:r>
        <w:t>x20W</w:t>
      </w:r>
    </w:p>
    <w:p w14:paraId="2F295557" w14:textId="266D76F9" w:rsidR="00C32581" w:rsidRPr="006C44BE" w:rsidRDefault="006C44BE" w:rsidP="00C32581">
      <w:pPr>
        <w:pStyle w:val="PargrafodaLista"/>
        <w:numPr>
          <w:ilvl w:val="0"/>
          <w:numId w:val="1"/>
        </w:numPr>
        <w:ind w:left="284"/>
        <w:rPr>
          <w:rFonts w:ascii="Arial" w:hAnsi="Arial" w:cs="Arial"/>
        </w:rPr>
      </w:pPr>
      <w:proofErr w:type="spellStart"/>
      <w:r w:rsidRPr="006C44BE">
        <w:rPr>
          <w:rFonts w:ascii="Arial" w:hAnsi="Arial" w:cs="Arial"/>
        </w:rPr>
        <w:t>Eletrorastro</w:t>
      </w:r>
      <w:proofErr w:type="spellEnd"/>
    </w:p>
    <w:p w14:paraId="4EECBCD2" w14:textId="0A3A6687" w:rsidR="00274E97" w:rsidRPr="00D0311E" w:rsidRDefault="00C32581" w:rsidP="00C32581">
      <w:pPr>
        <w:ind w:left="-76"/>
      </w:pPr>
      <w:r w:rsidRPr="006C44BE">
        <w:rPr>
          <w:rFonts w:ascii="Arial" w:hAnsi="Arial" w:cs="Arial"/>
        </w:rPr>
        <w:t xml:space="preserve">CNPJ: </w:t>
      </w:r>
      <w:r w:rsidR="006C44BE" w:rsidRPr="006C44BE">
        <w:rPr>
          <w:rFonts w:ascii="Arial" w:hAnsi="Arial" w:cs="Arial"/>
          <w:sz w:val="19"/>
          <w:szCs w:val="19"/>
        </w:rPr>
        <w:t>85.014.793/0001-50</w:t>
      </w:r>
      <w:r w:rsidR="00274E97" w:rsidRPr="006C44BE">
        <w:t xml:space="preserve"> </w:t>
      </w:r>
    </w:p>
    <w:p w14:paraId="5B9A087C" w14:textId="325DFED3" w:rsidR="00FA0319" w:rsidRDefault="00274E97" w:rsidP="00274E97">
      <w:pPr>
        <w:rPr>
          <w:rFonts w:ascii="Arial" w:hAnsi="Arial" w:cs="Arial"/>
        </w:rPr>
      </w:pPr>
      <w:r w:rsidRPr="006C44BE">
        <w:rPr>
          <w:rFonts w:ascii="Arial" w:hAnsi="Arial" w:cs="Arial"/>
        </w:rPr>
        <w:t xml:space="preserve">Link: </w:t>
      </w:r>
      <w:hyperlink r:id="rId5" w:history="1">
        <w:r w:rsidR="006C44BE" w:rsidRPr="00E35D63">
          <w:rPr>
            <w:rStyle w:val="Hyperlink"/>
            <w:rFonts w:ascii="Arial" w:hAnsi="Arial" w:cs="Arial"/>
          </w:rPr>
          <w:t>https://www.eletrorastro.com.br/produto/luminaria-sobrepor-tubular-1-lampada-retangular-120cm-preta-lumepetro-84414?utm_source=google&amp;utm_medium=cpc&amp;utm_campaign=</w:t>
        </w:r>
      </w:hyperlink>
    </w:p>
    <w:p w14:paraId="513FA5BE" w14:textId="1266F9B3" w:rsidR="006C44BE" w:rsidRPr="006C44BE" w:rsidRDefault="006C44BE" w:rsidP="00274E97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3860BC4" wp14:editId="38B87483">
            <wp:extent cx="5029200" cy="2506980"/>
            <wp:effectExtent l="0" t="0" r="0" b="7620"/>
            <wp:docPr id="4" name="Imagem 4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Aplicativo&#10;&#10;Descrição gerada automaticamente"/>
                    <pic:cNvPicPr/>
                  </pic:nvPicPr>
                  <pic:blipFill rotWithShape="1">
                    <a:blip r:embed="rId6"/>
                    <a:srcRect l="3246" t="10535" r="3622" b="6940"/>
                    <a:stretch/>
                  </pic:blipFill>
                  <pic:spPr bwMode="auto">
                    <a:xfrm>
                      <a:off x="0" y="0"/>
                      <a:ext cx="5029200" cy="2506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AEE9A9" w14:textId="2FC433DA" w:rsidR="00FA0319" w:rsidRDefault="00FA0319" w:rsidP="00274E97">
      <w:pPr>
        <w:rPr>
          <w:rFonts w:ascii="Arial" w:hAnsi="Arial" w:cs="Arial"/>
          <w:sz w:val="18"/>
          <w:szCs w:val="18"/>
        </w:rPr>
      </w:pPr>
    </w:p>
    <w:p w14:paraId="28781A50" w14:textId="77777777" w:rsidR="00D23037" w:rsidRDefault="00D23037" w:rsidP="00D23037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BE7412E" w14:textId="22964981" w:rsidR="00491390" w:rsidRPr="00EC744D" w:rsidRDefault="00D23037" w:rsidP="00D23037">
      <w:pPr>
        <w:ind w:left="-76"/>
      </w:pPr>
      <w:r w:rsidRPr="00540589">
        <w:t>CNPJ</w:t>
      </w:r>
      <w:r w:rsidRPr="00C9424C">
        <w:t xml:space="preserve">: </w:t>
      </w:r>
      <w:r w:rsidRPr="00C9424C">
        <w:rPr>
          <w:rFonts w:ascii="Helvetica" w:hAnsi="Helvetica" w:cs="Helvetica"/>
          <w:sz w:val="18"/>
          <w:szCs w:val="18"/>
          <w:shd w:val="clear" w:color="auto" w:fill="FFFFFF"/>
        </w:rPr>
        <w:t>03.007.331/0001-41</w:t>
      </w:r>
    </w:p>
    <w:p w14:paraId="265CC7AF" w14:textId="5AF308F7" w:rsidR="00C45465" w:rsidRDefault="00491390" w:rsidP="00274E97">
      <w:pPr>
        <w:ind w:left="-76"/>
      </w:pPr>
      <w:r>
        <w:t xml:space="preserve">Link: </w:t>
      </w:r>
      <w:hyperlink r:id="rId7" w:history="1">
        <w:r w:rsidR="00D23037" w:rsidRPr="002453E2">
          <w:rPr>
            <w:rStyle w:val="Hyperlink"/>
          </w:rPr>
          <w:t>https://produto.mercadolivre.com.br/MLB-1305116098-luminaria-sobrepor-tubular-1-lmpada-retangular-120cm-preta-_JM?matt_tool=68506710&amp;matt_word=&amp;matt_source=google&amp;matt_campaign_id=14302215504&amp;matt_ad_group_id=134553697388&amp;matt_match_type=&amp;matt_network=g&amp;matt_device=c&amp;matt_creative=539425477573&amp;matt_keyword=&amp;matt_ad_position=&amp;matt_ad_type=pla&amp;matt_merchant_id=224335285&amp;matt_product_id=MLB1305116098&amp;matt_product_partition_id=1597361702592&amp;matt_target_id=aud-659781599642:pla-1597361702592&amp;gclid=CjwKCAiA9tyQBhAIEiwA6tdCrGrBhraRNFTOQEf2KZFcItwH8oPR_bW5cBeuUd3jo8SW7FXrsHXZzhoCH_MQAvD_BwE</w:t>
        </w:r>
      </w:hyperlink>
    </w:p>
    <w:p w14:paraId="33B63A3E" w14:textId="4F648AAB" w:rsidR="00D23037" w:rsidRDefault="00D23037" w:rsidP="00274E97">
      <w:pPr>
        <w:ind w:left="-76"/>
      </w:pPr>
      <w:r>
        <w:rPr>
          <w:noProof/>
        </w:rPr>
        <w:lastRenderedPageBreak/>
        <w:drawing>
          <wp:inline distT="0" distB="0" distL="0" distR="0" wp14:anchorId="5F289E95" wp14:editId="6AAC6A2B">
            <wp:extent cx="4930140" cy="2453640"/>
            <wp:effectExtent l="0" t="0" r="3810" b="3810"/>
            <wp:docPr id="2" name="Imagem 2" descr="Interface gráfica do usuário, Texto, Aplicativo, Emai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Interface gráfica do usuário, Texto, Aplicativo, Email&#10;&#10;Descrição gerada automaticamente"/>
                    <pic:cNvPicPr/>
                  </pic:nvPicPr>
                  <pic:blipFill rotWithShape="1">
                    <a:blip r:embed="rId8"/>
                    <a:srcRect l="3810" t="12041" r="4893" b="7190"/>
                    <a:stretch/>
                  </pic:blipFill>
                  <pic:spPr bwMode="auto">
                    <a:xfrm>
                      <a:off x="0" y="0"/>
                      <a:ext cx="4930140" cy="2453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3E68B6" w14:textId="0E458B6B" w:rsidR="0011348C" w:rsidRDefault="00C9424C" w:rsidP="0011348C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F43CFC1" w14:textId="284893F2" w:rsidR="0011348C" w:rsidRPr="00540589" w:rsidRDefault="0011348C" w:rsidP="0011348C">
      <w:pPr>
        <w:ind w:left="-76"/>
      </w:pPr>
      <w:r w:rsidRPr="00540589">
        <w:t>CNPJ</w:t>
      </w:r>
      <w:r w:rsidRPr="00C9424C">
        <w:t>:</w:t>
      </w:r>
      <w:r w:rsidR="008C1530" w:rsidRPr="00C9424C">
        <w:t xml:space="preserve"> </w:t>
      </w:r>
      <w:r w:rsidR="00C9424C" w:rsidRPr="00C9424C">
        <w:rPr>
          <w:rFonts w:ascii="Helvetica" w:hAnsi="Helvetica" w:cs="Helvetica"/>
          <w:sz w:val="18"/>
          <w:szCs w:val="18"/>
          <w:shd w:val="clear" w:color="auto" w:fill="FFFFFF"/>
        </w:rPr>
        <w:t>03.007.331/0001-41</w:t>
      </w:r>
    </w:p>
    <w:p w14:paraId="60999F18" w14:textId="1E8F19B0" w:rsidR="00C45465" w:rsidRDefault="0011348C" w:rsidP="0011348C">
      <w:pPr>
        <w:ind w:left="-76"/>
      </w:pPr>
      <w:r>
        <w:t xml:space="preserve">Link: </w:t>
      </w:r>
      <w:hyperlink r:id="rId9" w:history="1">
        <w:r w:rsidR="00D23037" w:rsidRPr="002453E2">
          <w:rPr>
            <w:rStyle w:val="Hyperlink"/>
          </w:rPr>
          <w:t>https://produto.mercadolivre.com.br/MLB-1291821040-luminaria-sobrepor-tubular-1-lmpada-retangular-120cm-branca-_JM?matt_tool=81106094&amp;matt_word=&amp;matt_source=google&amp;matt_campaign_id=14302215564&amp;matt_ad_group_id=134553709868&amp;matt_match_type=&amp;matt_network=g&amp;matt_device=c&amp;matt_creative=539425529437&amp;matt_keyword=&amp;matt_ad_position=&amp;matt_ad_type=pla&amp;matt_merchant_id=224335285&amp;matt_product_id=MLB1291821040&amp;matt_product_partition_id=1406959645661&amp;matt_target_id=aud-532123541969:pla-1406959645661&amp;gclid=CjwKCAiA9tyQBhAIEiwA6tdCrJkKpzl1a3GEvXy_oK5t7J658ROBRcDgQ8l-LdWKFtZWCmLPUXizCxoCZVsQAvD_BwE</w:t>
        </w:r>
      </w:hyperlink>
    </w:p>
    <w:p w14:paraId="75B3D660" w14:textId="12D1D388" w:rsidR="00D23037" w:rsidRDefault="00D23037" w:rsidP="0011348C">
      <w:pPr>
        <w:ind w:left="-76"/>
      </w:pPr>
      <w:r>
        <w:rPr>
          <w:noProof/>
        </w:rPr>
        <w:drawing>
          <wp:inline distT="0" distB="0" distL="0" distR="0" wp14:anchorId="16ACD356" wp14:editId="5D89CA1A">
            <wp:extent cx="4960620" cy="2506980"/>
            <wp:effectExtent l="0" t="0" r="0" b="7620"/>
            <wp:docPr id="1" name="Imagem 1" descr="Interface gráfica do usuário, Texto, Aplicativo, Emai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Texto, Aplicativo, Email&#10;&#10;Descrição gerada automaticamente"/>
                    <pic:cNvPicPr/>
                  </pic:nvPicPr>
                  <pic:blipFill rotWithShape="1">
                    <a:blip r:embed="rId10"/>
                    <a:srcRect l="3528" t="11789" r="4610" b="5686"/>
                    <a:stretch/>
                  </pic:blipFill>
                  <pic:spPr bwMode="auto">
                    <a:xfrm>
                      <a:off x="0" y="0"/>
                      <a:ext cx="4960620" cy="2506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27B85E" w14:textId="27D9385E" w:rsidR="00EC744D" w:rsidRDefault="00EC744D" w:rsidP="0011348C">
      <w:pPr>
        <w:ind w:left="-76"/>
      </w:pPr>
    </w:p>
    <w:p w14:paraId="48089159" w14:textId="19AF92C9" w:rsidR="00C12622" w:rsidRDefault="00C12622" w:rsidP="0011348C">
      <w:pPr>
        <w:ind w:left="-76"/>
      </w:pPr>
    </w:p>
    <w:p w14:paraId="24A911B3" w14:textId="77777777" w:rsidR="00C12622" w:rsidRDefault="00C12622" w:rsidP="0011348C">
      <w:pPr>
        <w:ind w:left="-76"/>
      </w:pPr>
    </w:p>
    <w:p w14:paraId="327FC3AC" w14:textId="06B7A871" w:rsidR="00E3264F" w:rsidRDefault="00E3264F" w:rsidP="0011348C">
      <w:pPr>
        <w:ind w:left="-76"/>
      </w:pPr>
    </w:p>
    <w:sectPr w:rsidR="00E3264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036590"/>
    <w:rsid w:val="000B62DB"/>
    <w:rsid w:val="000D084E"/>
    <w:rsid w:val="0011348C"/>
    <w:rsid w:val="002127D5"/>
    <w:rsid w:val="00220D40"/>
    <w:rsid w:val="00274E97"/>
    <w:rsid w:val="00282C22"/>
    <w:rsid w:val="002A68A2"/>
    <w:rsid w:val="0031570D"/>
    <w:rsid w:val="003A0FB5"/>
    <w:rsid w:val="00491390"/>
    <w:rsid w:val="004D0F8E"/>
    <w:rsid w:val="004E44DE"/>
    <w:rsid w:val="00540589"/>
    <w:rsid w:val="00587C4C"/>
    <w:rsid w:val="00621CC6"/>
    <w:rsid w:val="00674721"/>
    <w:rsid w:val="006C44BE"/>
    <w:rsid w:val="006F3FA4"/>
    <w:rsid w:val="00800625"/>
    <w:rsid w:val="00826B40"/>
    <w:rsid w:val="008818CF"/>
    <w:rsid w:val="008C1530"/>
    <w:rsid w:val="009430BE"/>
    <w:rsid w:val="00A92CB0"/>
    <w:rsid w:val="00AF27B2"/>
    <w:rsid w:val="00B03A1A"/>
    <w:rsid w:val="00BF55CD"/>
    <w:rsid w:val="00C12622"/>
    <w:rsid w:val="00C25A8A"/>
    <w:rsid w:val="00C32581"/>
    <w:rsid w:val="00C45465"/>
    <w:rsid w:val="00C73E66"/>
    <w:rsid w:val="00C9424C"/>
    <w:rsid w:val="00D0311E"/>
    <w:rsid w:val="00D23037"/>
    <w:rsid w:val="00D5154E"/>
    <w:rsid w:val="00E22067"/>
    <w:rsid w:val="00E3264F"/>
    <w:rsid w:val="00E84311"/>
    <w:rsid w:val="00EC4DDB"/>
    <w:rsid w:val="00EC744D"/>
    <w:rsid w:val="00EF188B"/>
    <w:rsid w:val="00FA0319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  <w:style w:type="character" w:styleId="HiperlinkVisitado">
    <w:name w:val="FollowedHyperlink"/>
    <w:basedOn w:val="Fontepargpadro"/>
    <w:uiPriority w:val="99"/>
    <w:semiHidden/>
    <w:unhideWhenUsed/>
    <w:rsid w:val="006C44B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1305116098-luminaria-sobrepor-tubular-1-lmpada-retangular-120cm-preta-_JM?matt_tool=68506710&amp;matt_word=&amp;matt_source=google&amp;matt_campaign_id=14302215504&amp;matt_ad_group_id=134553697388&amp;matt_match_type=&amp;matt_network=g&amp;matt_device=c&amp;matt_creative=539425477573&amp;matt_keyword=&amp;matt_ad_position=&amp;matt_ad_type=pla&amp;matt_merchant_id=224335285&amp;matt_product_id=MLB1305116098&amp;matt_product_partition_id=1597361702592&amp;matt_target_id=aud-659781599642:pla-1597361702592&amp;gclid=CjwKCAiA9tyQBhAIEiwA6tdCrGrBhraRNFTOQEf2KZFcItwH8oPR_bW5cBeuUd3jo8SW7FXrsHXZzhoCH_MQAvD_BwE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www.eletrorastro.com.br/produto/luminaria-sobrepor-tubular-1-lampada-retangular-120cm-preta-lumepetro-84414?utm_source=google&amp;utm_medium=cpc&amp;utm_campaign=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produto.mercadolivre.com.br/MLB-1291821040-luminaria-sobrepor-tubular-1-lmpada-retangular-120cm-branca-_JM?matt_tool=81106094&amp;matt_word=&amp;matt_source=google&amp;matt_campaign_id=14302215564&amp;matt_ad_group_id=134553709868&amp;matt_match_type=&amp;matt_network=g&amp;matt_device=c&amp;matt_creative=539425529437&amp;matt_keyword=&amp;matt_ad_position=&amp;matt_ad_type=pla&amp;matt_merchant_id=224335285&amp;matt_product_id=MLB1291821040&amp;matt_product_partition_id=1406959645661&amp;matt_target_id=aud-532123541969:pla-1406959645661&amp;gclid=CjwKCAiA9tyQBhAIEiwA6tdCrJkKpzl1a3GEvXy_oK5t7J658ROBRcDgQ8l-LdWKFtZWCmLPUXizCxoCZVsQAvD_BwE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453</Words>
  <Characters>2452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11</cp:revision>
  <dcterms:created xsi:type="dcterms:W3CDTF">2022-02-08T14:52:00Z</dcterms:created>
  <dcterms:modified xsi:type="dcterms:W3CDTF">2022-02-24T14:29:00Z</dcterms:modified>
</cp:coreProperties>
</file>